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CFC8" w14:textId="6197790F" w:rsidR="00685838" w:rsidRPr="00B17C1B" w:rsidRDefault="00312974" w:rsidP="00F23DB7">
      <w:pPr>
        <w:jc w:val="center"/>
        <w:rPr>
          <w:rFonts w:ascii="Arial" w:hAnsi="Arial" w:cs="Arial"/>
          <w:b/>
          <w:bCs/>
          <w:iCs/>
          <w:lang w:val="en-GB"/>
        </w:rPr>
      </w:pPr>
      <w:r w:rsidRPr="00B17C1B">
        <w:rPr>
          <w:rFonts w:ascii="Arial" w:hAnsi="Arial" w:cs="Arial"/>
          <w:b/>
          <w:bCs/>
          <w:lang w:val="en-GB"/>
        </w:rPr>
        <w:t xml:space="preserve">Webisode </w:t>
      </w:r>
      <w:r w:rsidR="00513E9B" w:rsidRPr="00B17C1B">
        <w:rPr>
          <w:rFonts w:ascii="Arial" w:hAnsi="Arial" w:cs="Arial"/>
          <w:b/>
          <w:bCs/>
          <w:lang w:val="en-GB"/>
        </w:rPr>
        <w:t>4</w:t>
      </w:r>
      <w:r w:rsidRPr="00B17C1B">
        <w:rPr>
          <w:rFonts w:ascii="Arial" w:hAnsi="Arial" w:cs="Arial"/>
          <w:b/>
          <w:bCs/>
          <w:lang w:val="en-GB"/>
        </w:rPr>
        <w:t xml:space="preserve"> </w:t>
      </w:r>
      <w:r w:rsidR="00BD0F30" w:rsidRPr="00B17C1B">
        <w:rPr>
          <w:rFonts w:ascii="Arial" w:hAnsi="Arial" w:cs="Arial"/>
          <w:b/>
          <w:bCs/>
          <w:lang w:val="en-GB"/>
        </w:rPr>
        <w:t>-</w:t>
      </w:r>
      <w:r w:rsidRPr="00B17C1B">
        <w:rPr>
          <w:rFonts w:ascii="Arial" w:hAnsi="Arial" w:cs="Arial"/>
          <w:b/>
          <w:bCs/>
          <w:lang w:val="en-GB"/>
        </w:rPr>
        <w:t xml:space="preserve"> </w:t>
      </w:r>
      <w:r w:rsidR="002A3304" w:rsidRPr="00B17C1B">
        <w:rPr>
          <w:rFonts w:ascii="Arial" w:hAnsi="Arial" w:cs="Arial"/>
          <w:b/>
          <w:bCs/>
          <w:lang w:val="en-GB"/>
        </w:rPr>
        <w:t>Producing a mixed-methods systematic review</w:t>
      </w:r>
    </w:p>
    <w:p w14:paraId="4F402703" w14:textId="6E280DE2" w:rsidR="00685838" w:rsidRPr="00B17C1B" w:rsidRDefault="00685838" w:rsidP="00F23DB7">
      <w:pPr>
        <w:rPr>
          <w:rFonts w:ascii="Arial" w:hAnsi="Arial" w:cs="Arial"/>
          <w:bCs/>
          <w:iCs/>
          <w:lang w:val="en-GB"/>
        </w:rPr>
      </w:pPr>
      <w:r w:rsidRPr="00B17C1B">
        <w:rPr>
          <w:rFonts w:ascii="Arial" w:hAnsi="Arial" w:cs="Arial"/>
          <w:bCs/>
          <w:iCs/>
          <w:lang w:val="en-GB"/>
        </w:rPr>
        <w:t xml:space="preserve"> </w:t>
      </w:r>
    </w:p>
    <w:p w14:paraId="23A3439E" w14:textId="162E526E" w:rsidR="00CC703F" w:rsidRPr="00B17C1B" w:rsidRDefault="00685838" w:rsidP="00F23DB7">
      <w:pPr>
        <w:jc w:val="center"/>
        <w:rPr>
          <w:rFonts w:ascii="Arial" w:hAnsi="Arial" w:cs="Arial"/>
        </w:rPr>
      </w:pPr>
      <w:r w:rsidRPr="00B17C1B">
        <w:rPr>
          <w:rFonts w:ascii="Arial" w:hAnsi="Arial" w:cs="Arial"/>
          <w:bCs/>
          <w:iCs/>
          <w:lang w:val="en-GB"/>
        </w:rPr>
        <w:t xml:space="preserve">Presenters: </w:t>
      </w:r>
      <w:proofErr w:type="spellStart"/>
      <w:r w:rsidR="00676636" w:rsidRPr="00B17C1B">
        <w:rPr>
          <w:rFonts w:ascii="Arial" w:hAnsi="Arial" w:cs="Arial"/>
          <w:bCs/>
          <w:iCs/>
          <w:lang w:val="en-GB"/>
        </w:rPr>
        <w:t>Mu</w:t>
      </w:r>
      <w:r w:rsidR="002A3304" w:rsidRPr="00B17C1B">
        <w:rPr>
          <w:rFonts w:ascii="Arial" w:hAnsi="Arial" w:cs="Arial"/>
          <w:bCs/>
          <w:iCs/>
          <w:lang w:val="en-GB"/>
        </w:rPr>
        <w:t>kdarut</w:t>
      </w:r>
      <w:proofErr w:type="spellEnd"/>
      <w:r w:rsidR="002A3304" w:rsidRPr="00B17C1B">
        <w:rPr>
          <w:rFonts w:ascii="Arial" w:hAnsi="Arial" w:cs="Arial"/>
          <w:bCs/>
          <w:iCs/>
          <w:lang w:val="en-GB"/>
        </w:rPr>
        <w:t xml:space="preserve"> </w:t>
      </w:r>
      <w:proofErr w:type="spellStart"/>
      <w:r w:rsidR="002A3304" w:rsidRPr="00B17C1B">
        <w:rPr>
          <w:rFonts w:ascii="Arial" w:hAnsi="Arial" w:cs="Arial"/>
          <w:bCs/>
          <w:iCs/>
          <w:lang w:val="en-GB"/>
        </w:rPr>
        <w:t>Bangpan</w:t>
      </w:r>
      <w:proofErr w:type="spellEnd"/>
      <w:r w:rsidR="002A3304" w:rsidRPr="00B17C1B">
        <w:rPr>
          <w:rFonts w:ascii="Arial" w:hAnsi="Arial" w:cs="Arial"/>
          <w:bCs/>
          <w:iCs/>
          <w:lang w:val="en-GB"/>
        </w:rPr>
        <w:t xml:space="preserve"> and Kelly Dickson</w:t>
      </w:r>
      <w:r w:rsidRPr="00B17C1B">
        <w:rPr>
          <w:rFonts w:ascii="Arial" w:hAnsi="Arial" w:cs="Arial"/>
          <w:bCs/>
          <w:iCs/>
          <w:lang w:val="en-GB"/>
        </w:rPr>
        <w:t xml:space="preserve"> (EPPI-Centre, UCL)</w:t>
      </w:r>
    </w:p>
    <w:p w14:paraId="40217FE6" w14:textId="77777777" w:rsidR="00685838" w:rsidRPr="00B17C1B" w:rsidRDefault="00685838" w:rsidP="00F23DB7">
      <w:pPr>
        <w:rPr>
          <w:rFonts w:ascii="Arial" w:hAnsi="Arial" w:cs="Arial"/>
          <w:b/>
        </w:rPr>
      </w:pPr>
    </w:p>
    <w:p w14:paraId="0BF96678" w14:textId="199B33A7" w:rsidR="00517173" w:rsidRPr="00B17C1B" w:rsidRDefault="00517173" w:rsidP="00F23DB7">
      <w:pPr>
        <w:rPr>
          <w:rFonts w:ascii="Arial" w:hAnsi="Arial" w:cs="Arial"/>
          <w:b/>
        </w:rPr>
      </w:pPr>
      <w:r w:rsidRPr="00B17C1B">
        <w:rPr>
          <w:rFonts w:ascii="Arial" w:hAnsi="Arial" w:cs="Arial"/>
          <w:b/>
        </w:rPr>
        <w:t xml:space="preserve">Slide </w:t>
      </w:r>
      <w:r w:rsidR="001F746D" w:rsidRPr="00B17C1B">
        <w:rPr>
          <w:rFonts w:ascii="Arial" w:hAnsi="Arial" w:cs="Arial"/>
          <w:b/>
        </w:rPr>
        <w:t xml:space="preserve">1: </w:t>
      </w:r>
      <w:r w:rsidR="00C70E6A" w:rsidRPr="00B17C1B">
        <w:rPr>
          <w:rFonts w:ascii="Arial" w:hAnsi="Arial" w:cs="Arial"/>
          <w:b/>
        </w:rPr>
        <w:t xml:space="preserve">Cover slide </w:t>
      </w:r>
    </w:p>
    <w:p w14:paraId="66D56AC9" w14:textId="524A95B2" w:rsidR="00C70E6A" w:rsidRPr="00B17C1B" w:rsidRDefault="00C70E6A" w:rsidP="00F23DB7">
      <w:pPr>
        <w:rPr>
          <w:rFonts w:ascii="Arial" w:hAnsi="Arial" w:cs="Arial"/>
          <w:bCs/>
        </w:rPr>
      </w:pPr>
      <w:r w:rsidRPr="00B17C1B">
        <w:rPr>
          <w:rFonts w:ascii="Arial" w:hAnsi="Arial" w:cs="Arial"/>
          <w:bCs/>
        </w:rPr>
        <w:t xml:space="preserve">EPPI-Centre Evidence Tools, Products, and Projects. </w:t>
      </w:r>
      <w:r w:rsidRPr="00B17C1B">
        <w:rPr>
          <w:rFonts w:ascii="Arial" w:hAnsi="Arial" w:cs="Arial"/>
          <w:bCs/>
          <w:iCs/>
        </w:rPr>
        <w:t>A series of webisodes from the Evidence for Policy and Practice Information and Co-ordinating (EPPI) Centre.</w:t>
      </w:r>
    </w:p>
    <w:p w14:paraId="0F4672E7" w14:textId="072DFA0D" w:rsidR="00C70E6A" w:rsidRPr="00B17C1B" w:rsidRDefault="00C70E6A" w:rsidP="00F23DB7">
      <w:pPr>
        <w:rPr>
          <w:rFonts w:ascii="Arial" w:hAnsi="Arial" w:cs="Arial"/>
          <w:bCs/>
        </w:rPr>
      </w:pPr>
      <w:r w:rsidRPr="00B17C1B">
        <w:rPr>
          <w:rFonts w:ascii="Arial" w:hAnsi="Arial" w:cs="Arial"/>
          <w:bCs/>
        </w:rPr>
        <w:t>Hosted by AIR’s Center on Knowledge Translation for Disability and Rehabilitation Research (KTDRR)</w:t>
      </w:r>
      <w:r w:rsidR="00517173" w:rsidRPr="00B17C1B">
        <w:rPr>
          <w:rFonts w:ascii="Arial" w:hAnsi="Arial" w:cs="Arial"/>
          <w:bCs/>
        </w:rPr>
        <w:t>.</w:t>
      </w:r>
    </w:p>
    <w:p w14:paraId="4C8EAFC1" w14:textId="77777777" w:rsidR="00517173" w:rsidRDefault="00517173" w:rsidP="00F23DB7">
      <w:pPr>
        <w:rPr>
          <w:rFonts w:ascii="Arial" w:hAnsi="Arial" w:cs="Arial"/>
          <w:bCs/>
          <w:iCs/>
        </w:rPr>
      </w:pPr>
      <w:r w:rsidRPr="00B17C1B">
        <w:rPr>
          <w:rFonts w:ascii="Arial" w:hAnsi="Arial" w:cs="Arial"/>
          <w:bCs/>
          <w:iCs/>
        </w:rPr>
        <w:t>Copyright © 2018 American Institutes for Research (AIR). All rights reserved.</w:t>
      </w:r>
      <w:r w:rsidRPr="00B17C1B">
        <w:rPr>
          <w:rFonts w:ascii="Arial" w:hAnsi="Arial" w:cs="Arial"/>
          <w:bCs/>
        </w:rPr>
        <w:t xml:space="preserve"> </w:t>
      </w:r>
      <w:r w:rsidRPr="00B17C1B">
        <w:rPr>
          <w:rFonts w:ascii="Arial" w:hAnsi="Arial" w:cs="Arial"/>
          <w:bCs/>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B17C1B">
          <w:rPr>
            <w:rStyle w:val="Hyperlink"/>
            <w:rFonts w:ascii="Arial" w:hAnsi="Arial" w:cs="Arial"/>
            <w:bCs/>
            <w:iCs/>
          </w:rPr>
          <w:t>copyright_PS@air.org</w:t>
        </w:r>
      </w:hyperlink>
      <w:r w:rsidRPr="00B17C1B">
        <w:rPr>
          <w:rFonts w:ascii="Arial" w:hAnsi="Arial" w:cs="Arial"/>
          <w:bCs/>
          <w:iCs/>
        </w:rPr>
        <w:t>. Users may need to secure additional permissions from copyright holders whose work AIR included after obtaining permission as noted to reproduce or adapt materials for this presentation.</w:t>
      </w:r>
    </w:p>
    <w:p w14:paraId="6B786B1B" w14:textId="77777777" w:rsidR="00B17C1B" w:rsidRPr="00B17C1B" w:rsidRDefault="00B17C1B" w:rsidP="00F23DB7">
      <w:pPr>
        <w:rPr>
          <w:rFonts w:ascii="Arial" w:hAnsi="Arial" w:cs="Arial"/>
          <w:bCs/>
          <w:iCs/>
        </w:rPr>
      </w:pPr>
    </w:p>
    <w:p w14:paraId="7BD8A5F0" w14:textId="436A480A" w:rsidR="001F746D" w:rsidRPr="00B17C1B" w:rsidRDefault="001F746D" w:rsidP="00F23DB7">
      <w:pPr>
        <w:rPr>
          <w:rFonts w:ascii="Arial" w:hAnsi="Arial" w:cs="Arial"/>
        </w:rPr>
      </w:pPr>
      <w:r w:rsidRPr="00B17C1B">
        <w:rPr>
          <w:rFonts w:ascii="Arial" w:hAnsi="Arial" w:cs="Arial"/>
          <w:b/>
        </w:rPr>
        <w:t xml:space="preserve">Cover slide template: </w:t>
      </w:r>
      <w:r w:rsidR="00D56533" w:rsidRPr="00B17C1B">
        <w:rPr>
          <w:rFonts w:ascii="Arial" w:hAnsi="Arial" w:cs="Arial"/>
        </w:rPr>
        <w:t>D</w:t>
      </w:r>
      <w:r w:rsidRPr="00B17C1B">
        <w:rPr>
          <w:rFonts w:ascii="Arial" w:hAnsi="Arial" w:cs="Arial"/>
        </w:rPr>
        <w:t>ark blue background with white text and gray text. Gray bar at bottom with AIR logo on the left (gray and blue column o</w:t>
      </w:r>
      <w:r w:rsidR="00B17C1B">
        <w:rPr>
          <w:rFonts w:ascii="Arial" w:hAnsi="Arial" w:cs="Arial"/>
        </w:rPr>
        <w:t>n left; letters in blue, AIR ®</w:t>
      </w:r>
      <w:r w:rsidRPr="00B17C1B">
        <w:rPr>
          <w:rFonts w:ascii="Arial" w:hAnsi="Arial" w:cs="Arial"/>
        </w:rPr>
        <w:t xml:space="preserve"> on the right; words below in blue, Amer</w:t>
      </w:r>
      <w:r w:rsidR="00B17C1B">
        <w:rPr>
          <w:rFonts w:ascii="Arial" w:hAnsi="Arial" w:cs="Arial"/>
        </w:rPr>
        <w:t>ican Institutes for Research ®</w:t>
      </w:r>
      <w:r w:rsidRPr="00B17C1B">
        <w:rPr>
          <w:rFonts w:ascii="Arial" w:hAnsi="Arial" w:cs="Arial"/>
        </w:rPr>
        <w:t>.</w:t>
      </w:r>
      <w:r w:rsidR="00BD020D" w:rsidRPr="00B17C1B">
        <w:rPr>
          <w:rFonts w:ascii="Arial" w:hAnsi="Arial" w:cs="Arial"/>
        </w:rPr>
        <w:t xml:space="preserve"> To the </w:t>
      </w:r>
      <w:r w:rsidR="00D56533" w:rsidRPr="00B17C1B">
        <w:rPr>
          <w:rFonts w:ascii="Arial" w:hAnsi="Arial" w:cs="Arial"/>
        </w:rPr>
        <w:t>right</w:t>
      </w:r>
      <w:r w:rsidR="00BD020D" w:rsidRPr="00B17C1B">
        <w:rPr>
          <w:rFonts w:ascii="Arial" w:hAnsi="Arial" w:cs="Arial"/>
        </w:rPr>
        <w:t xml:space="preserve"> of AIR logo, EPPI-Centre logo: A large blue script letter e to the left, with smaller black letters PPI to the right. Below PPI, in a smaller black box, is the word CENTRE in white text.</w:t>
      </w:r>
    </w:p>
    <w:p w14:paraId="5C767982" w14:textId="77777777" w:rsidR="00C70E6A" w:rsidRPr="00B17C1B" w:rsidRDefault="00C70E6A" w:rsidP="00F23DB7">
      <w:pPr>
        <w:rPr>
          <w:rFonts w:ascii="Arial" w:hAnsi="Arial" w:cs="Arial"/>
          <w:b/>
        </w:rPr>
      </w:pPr>
    </w:p>
    <w:p w14:paraId="60E21163" w14:textId="77777777" w:rsidR="00292430" w:rsidRPr="00B17C1B" w:rsidRDefault="00292430" w:rsidP="00F23DB7">
      <w:pPr>
        <w:rPr>
          <w:rFonts w:ascii="Arial" w:hAnsi="Arial" w:cs="Arial"/>
          <w:b/>
        </w:rPr>
      </w:pPr>
    </w:p>
    <w:p w14:paraId="5DCADBEF" w14:textId="4EA8DCDF" w:rsidR="00517173" w:rsidRPr="00F42E07" w:rsidRDefault="00517173" w:rsidP="00F23DB7">
      <w:pPr>
        <w:rPr>
          <w:rFonts w:ascii="Arial" w:hAnsi="Arial" w:cs="Arial"/>
          <w:b/>
        </w:rPr>
      </w:pPr>
      <w:r w:rsidRPr="00B17C1B">
        <w:rPr>
          <w:rFonts w:ascii="Arial" w:hAnsi="Arial" w:cs="Arial"/>
          <w:b/>
        </w:rPr>
        <w:t xml:space="preserve">Slide 2: </w:t>
      </w:r>
      <w:r w:rsidR="002A3304" w:rsidRPr="00B17C1B">
        <w:rPr>
          <w:rFonts w:ascii="Arial" w:hAnsi="Arial" w:cs="Arial"/>
          <w:b/>
          <w:bCs/>
          <w:lang w:val="en-GB"/>
        </w:rPr>
        <w:t xml:space="preserve">Producing a </w:t>
      </w:r>
      <w:r w:rsidR="00F42E07">
        <w:rPr>
          <w:rFonts w:ascii="Arial" w:hAnsi="Arial" w:cs="Arial"/>
          <w:b/>
          <w:bCs/>
          <w:lang w:val="en-GB"/>
        </w:rPr>
        <w:t>mixed-methods systematic review</w:t>
      </w:r>
      <w:r w:rsidRPr="00B17C1B">
        <w:rPr>
          <w:rFonts w:ascii="Arial" w:hAnsi="Arial" w:cs="Arial"/>
          <w:b/>
          <w:bCs/>
          <w:iCs/>
          <w:lang w:val="en-GB"/>
        </w:rPr>
        <w:t xml:space="preserve"> </w:t>
      </w:r>
    </w:p>
    <w:p w14:paraId="1E668D0C" w14:textId="5FD40A7F" w:rsidR="00D56533" w:rsidRPr="002B06CD" w:rsidRDefault="00676113" w:rsidP="00F23DB7">
      <w:pPr>
        <w:rPr>
          <w:rFonts w:ascii="Arial" w:hAnsi="Arial" w:cs="Arial"/>
          <w:bCs/>
          <w:iCs/>
        </w:rPr>
      </w:pPr>
      <w:r>
        <w:rPr>
          <w:rFonts w:ascii="Arial" w:hAnsi="Arial" w:cs="Arial"/>
          <w:bCs/>
          <w:iCs/>
          <w:lang w:val="en-GB"/>
        </w:rPr>
        <w:t>Febr</w:t>
      </w:r>
      <w:r w:rsidR="00D56533" w:rsidRPr="00B17C1B">
        <w:rPr>
          <w:rFonts w:ascii="Arial" w:hAnsi="Arial" w:cs="Arial"/>
          <w:bCs/>
          <w:iCs/>
          <w:lang w:val="en-GB"/>
        </w:rPr>
        <w:t>uary 2018</w:t>
      </w:r>
      <w:r w:rsidR="00517173" w:rsidRPr="00B17C1B">
        <w:rPr>
          <w:rFonts w:ascii="Arial" w:hAnsi="Arial" w:cs="Arial"/>
          <w:bCs/>
          <w:iCs/>
          <w:lang w:val="en-GB"/>
        </w:rPr>
        <w:t xml:space="preserve">. </w:t>
      </w:r>
      <w:proofErr w:type="spellStart"/>
      <w:r w:rsidR="002A3304" w:rsidRPr="00B17C1B">
        <w:rPr>
          <w:rFonts w:ascii="Arial" w:hAnsi="Arial" w:cs="Arial"/>
          <w:bCs/>
          <w:iCs/>
          <w:lang w:val="en-GB"/>
        </w:rPr>
        <w:t>Mukdarut</w:t>
      </w:r>
      <w:proofErr w:type="spellEnd"/>
      <w:r w:rsidR="002A3304" w:rsidRPr="00B17C1B">
        <w:rPr>
          <w:rFonts w:ascii="Arial" w:hAnsi="Arial" w:cs="Arial"/>
          <w:bCs/>
          <w:iCs/>
          <w:lang w:val="en-GB"/>
        </w:rPr>
        <w:t xml:space="preserve"> </w:t>
      </w:r>
      <w:proofErr w:type="spellStart"/>
      <w:r w:rsidR="002A3304" w:rsidRPr="00B17C1B">
        <w:rPr>
          <w:rFonts w:ascii="Arial" w:hAnsi="Arial" w:cs="Arial"/>
          <w:bCs/>
          <w:iCs/>
          <w:lang w:val="en-GB"/>
        </w:rPr>
        <w:t>Bangpan</w:t>
      </w:r>
      <w:proofErr w:type="spellEnd"/>
      <w:r w:rsidR="002A3304" w:rsidRPr="00B17C1B">
        <w:rPr>
          <w:rFonts w:ascii="Arial" w:hAnsi="Arial" w:cs="Arial"/>
          <w:bCs/>
          <w:iCs/>
          <w:lang w:val="en-GB"/>
        </w:rPr>
        <w:t xml:space="preserve"> and Kelly Dickson</w:t>
      </w:r>
      <w:r w:rsidR="00517173" w:rsidRPr="00B17C1B">
        <w:rPr>
          <w:rFonts w:ascii="Arial" w:hAnsi="Arial" w:cs="Arial"/>
          <w:bCs/>
          <w:iCs/>
          <w:lang w:val="en-GB"/>
        </w:rPr>
        <w:t xml:space="preserve"> (EPPI-Centre, UCL) </w:t>
      </w:r>
    </w:p>
    <w:p w14:paraId="015A594D" w14:textId="417345C0" w:rsidR="00D56533" w:rsidRPr="00B17C1B" w:rsidRDefault="00D56533" w:rsidP="00F23DB7">
      <w:pPr>
        <w:rPr>
          <w:rFonts w:ascii="Arial" w:eastAsia="Times New Roman" w:hAnsi="Arial" w:cs="Arial"/>
          <w:color w:val="000000"/>
          <w:lang w:val="en-GB"/>
        </w:rPr>
      </w:pPr>
      <w:r w:rsidRPr="00B17C1B">
        <w:rPr>
          <w:rFonts w:ascii="Arial" w:hAnsi="Arial" w:cs="Arial"/>
          <w:b/>
          <w:bCs/>
          <w:iCs/>
          <w:lang w:val="en-GB"/>
        </w:rPr>
        <w:t>Slide</w:t>
      </w:r>
      <w:r w:rsidR="00517173" w:rsidRPr="00B17C1B">
        <w:rPr>
          <w:rFonts w:ascii="Arial" w:hAnsi="Arial" w:cs="Arial"/>
          <w:b/>
          <w:bCs/>
          <w:iCs/>
          <w:lang w:val="en-GB"/>
        </w:rPr>
        <w:t xml:space="preserve"> template:</w:t>
      </w:r>
      <w:r w:rsidR="00517173" w:rsidRPr="00B17C1B">
        <w:rPr>
          <w:rFonts w:ascii="Arial" w:hAnsi="Arial" w:cs="Arial"/>
          <w:bCs/>
          <w:iCs/>
          <w:lang w:val="en-GB"/>
        </w:rPr>
        <w:t xml:space="preserve"> </w:t>
      </w:r>
      <w:r w:rsidR="007C7682" w:rsidRPr="00B17C1B">
        <w:rPr>
          <w:rFonts w:ascii="Arial" w:eastAsia="Times New Roman" w:hAnsi="Arial" w:cs="Arial"/>
          <w:color w:val="000000"/>
          <w:lang w:val="en-GB"/>
        </w:rPr>
        <w:t xml:space="preserve">Blue bar at top. On far left, Institute of Education. On the far right, UCL Logo: White image of Main Building with large white letters UCL to the right. </w:t>
      </w:r>
    </w:p>
    <w:p w14:paraId="5BC1F574" w14:textId="7E47BED2" w:rsidR="00292430" w:rsidRPr="00B17C1B" w:rsidRDefault="007C7682" w:rsidP="00F23DB7">
      <w:pPr>
        <w:rPr>
          <w:rFonts w:ascii="Arial" w:eastAsia="Times New Roman" w:hAnsi="Arial" w:cs="Arial"/>
          <w:color w:val="000000"/>
          <w:lang w:val="en-GB"/>
        </w:rPr>
      </w:pPr>
      <w:r w:rsidRPr="00B17C1B">
        <w:rPr>
          <w:rFonts w:ascii="Arial" w:eastAsia="Times New Roman" w:hAnsi="Arial" w:cs="Arial"/>
          <w:color w:val="000000"/>
          <w:lang w:val="en-GB"/>
        </w:rPr>
        <w:t>In the center background, a</w:t>
      </w:r>
      <w:r w:rsidR="00D56533" w:rsidRPr="00B17C1B">
        <w:rPr>
          <w:rFonts w:ascii="Arial" w:eastAsia="Times New Roman" w:hAnsi="Arial" w:cs="Arial"/>
          <w:color w:val="000000"/>
          <w:lang w:val="en-GB"/>
        </w:rPr>
        <w:t xml:space="preserve"> photograph of London with</w:t>
      </w:r>
      <w:r w:rsidRPr="00B17C1B">
        <w:rPr>
          <w:rFonts w:ascii="Arial" w:eastAsia="Times New Roman" w:hAnsi="Arial" w:cs="Arial"/>
          <w:color w:val="000000"/>
          <w:lang w:val="en-GB"/>
        </w:rPr>
        <w:t xml:space="preserve"> text superimposed over the image. </w:t>
      </w:r>
      <w:r w:rsidR="00D56533" w:rsidRPr="00B17C1B">
        <w:rPr>
          <w:rFonts w:ascii="Arial" w:eastAsia="Times New Roman" w:hAnsi="Arial" w:cs="Arial"/>
          <w:color w:val="000000"/>
          <w:lang w:val="en-GB"/>
        </w:rPr>
        <w:t>On bottom f</w:t>
      </w:r>
      <w:r w:rsidRPr="00B17C1B">
        <w:rPr>
          <w:rFonts w:ascii="Arial" w:eastAsia="Times New Roman" w:hAnsi="Arial" w:cs="Arial"/>
          <w:color w:val="000000"/>
          <w:lang w:val="en-GB"/>
        </w:rPr>
        <w:t>ar right, EPPI-Centre logo: </w:t>
      </w:r>
      <w:r w:rsidRPr="00B17C1B">
        <w:rPr>
          <w:rFonts w:ascii="Arial" w:eastAsia="Times New Roman" w:hAnsi="Arial" w:cs="Arial"/>
          <w:color w:val="000000"/>
        </w:rPr>
        <w:t>A large blue script letter E to the left, with smaller black letters PPI to the right. Below PPI, in a smaller black box, is the word CENTRE in white text.</w:t>
      </w:r>
    </w:p>
    <w:p w14:paraId="2CC1626C" w14:textId="77777777" w:rsidR="00A0371F" w:rsidRPr="00B17C1B" w:rsidRDefault="00A0371F" w:rsidP="00F23DB7">
      <w:pPr>
        <w:rPr>
          <w:rFonts w:ascii="Arial" w:hAnsi="Arial" w:cs="Arial"/>
          <w:b/>
        </w:rPr>
      </w:pPr>
    </w:p>
    <w:p w14:paraId="134262EB" w14:textId="77777777" w:rsidR="00054BF4" w:rsidRDefault="00054BF4" w:rsidP="00F23DB7">
      <w:pPr>
        <w:rPr>
          <w:rFonts w:ascii="Arial" w:hAnsi="Arial" w:cs="Arial"/>
          <w:b/>
        </w:rPr>
      </w:pPr>
    </w:p>
    <w:p w14:paraId="68DDCE56" w14:textId="217089F5" w:rsidR="00864D57" w:rsidRPr="00B17C1B" w:rsidRDefault="00864D57" w:rsidP="00F23DB7">
      <w:pPr>
        <w:rPr>
          <w:rFonts w:ascii="Arial" w:hAnsi="Arial" w:cs="Arial"/>
          <w:b/>
          <w:lang w:val="en-GB"/>
        </w:rPr>
      </w:pPr>
      <w:r w:rsidRPr="00B17C1B">
        <w:rPr>
          <w:rFonts w:ascii="Arial" w:hAnsi="Arial" w:cs="Arial"/>
          <w:b/>
        </w:rPr>
        <w:t>Slide 3:</w:t>
      </w:r>
      <w:r w:rsidR="00C40178" w:rsidRPr="00B17C1B">
        <w:rPr>
          <w:rFonts w:ascii="Arial" w:hAnsi="Arial" w:cs="Arial"/>
          <w:b/>
        </w:rPr>
        <w:t xml:space="preserve"> </w:t>
      </w:r>
      <w:r w:rsidR="002A3304" w:rsidRPr="00B17C1B">
        <w:rPr>
          <w:rFonts w:ascii="Arial" w:hAnsi="Arial" w:cs="Arial"/>
          <w:b/>
          <w:lang w:val="en-GB"/>
        </w:rPr>
        <w:t xml:space="preserve">Systematic reviews for policy </w:t>
      </w:r>
    </w:p>
    <w:p w14:paraId="389DB9F4" w14:textId="6AC88463" w:rsidR="00F42E07" w:rsidRPr="00F42E07" w:rsidRDefault="00D56533" w:rsidP="00F42E07">
      <w:pPr>
        <w:rPr>
          <w:rFonts w:ascii="Arial" w:hAnsi="Arial" w:cs="Arial"/>
          <w:lang w:val="en-GB"/>
        </w:rPr>
      </w:pPr>
      <w:r w:rsidRPr="00F42E07">
        <w:rPr>
          <w:rFonts w:ascii="Arial" w:hAnsi="Arial" w:cs="Arial"/>
          <w:lang w:val="en-GB"/>
        </w:rPr>
        <w:t>Table</w:t>
      </w:r>
      <w:r w:rsidR="002A3304" w:rsidRPr="00F42E07">
        <w:rPr>
          <w:rFonts w:ascii="Arial" w:hAnsi="Arial" w:cs="Arial"/>
          <w:lang w:val="en-GB"/>
        </w:rPr>
        <w:t xml:space="preserve"> with 3 columns</w:t>
      </w:r>
      <w:r w:rsidR="00F42E07" w:rsidRPr="00F42E07">
        <w:rPr>
          <w:rFonts w:ascii="Arial" w:hAnsi="Arial" w:cs="Arial"/>
          <w:lang w:val="en-GB"/>
        </w:rPr>
        <w:t xml:space="preserve">: </w:t>
      </w:r>
      <w:r w:rsidR="00F42E07" w:rsidRPr="00F42E07">
        <w:rPr>
          <w:rFonts w:ascii="Arial" w:hAnsi="Arial" w:cs="Arial"/>
          <w:lang w:val="en-GB"/>
        </w:rPr>
        <w:t>Steps in policy making</w:t>
      </w:r>
      <w:r w:rsidR="00F42E07" w:rsidRPr="00F42E07">
        <w:rPr>
          <w:rFonts w:ascii="Arial" w:hAnsi="Arial" w:cs="Arial"/>
          <w:lang w:val="en-GB"/>
        </w:rPr>
        <w:t xml:space="preserve">, </w:t>
      </w:r>
      <w:r w:rsidR="00F42E07">
        <w:rPr>
          <w:rFonts w:ascii="Arial" w:hAnsi="Arial" w:cs="Arial"/>
          <w:lang w:val="en-GB"/>
        </w:rPr>
        <w:t>Policy q</w:t>
      </w:r>
      <w:r w:rsidR="00F42E07" w:rsidRPr="00F42E07">
        <w:rPr>
          <w:rFonts w:ascii="Arial" w:hAnsi="Arial" w:cs="Arial"/>
          <w:lang w:val="en-GB"/>
        </w:rPr>
        <w:t>uestion, Systematic reviews of…</w:t>
      </w:r>
    </w:p>
    <w:p w14:paraId="61D99B76" w14:textId="14CDF9AC" w:rsidR="002A3304" w:rsidRPr="00B17C1B" w:rsidRDefault="00F42E07" w:rsidP="00F23DB7">
      <w:pPr>
        <w:rPr>
          <w:rFonts w:ascii="Arial" w:hAnsi="Arial" w:cs="Arial"/>
          <w:lang w:val="en-GB"/>
        </w:rPr>
      </w:pPr>
      <w:r>
        <w:rPr>
          <w:rFonts w:ascii="Arial" w:hAnsi="Arial" w:cs="Arial"/>
          <w:lang w:val="en-GB"/>
        </w:rPr>
        <w:t>and 3 rows.</w:t>
      </w:r>
    </w:p>
    <w:p w14:paraId="41FF48A2" w14:textId="77777777" w:rsidR="00F42E07" w:rsidRDefault="00F42E07" w:rsidP="00F42E07">
      <w:pPr>
        <w:rPr>
          <w:rFonts w:ascii="Arial" w:hAnsi="Arial" w:cs="Arial"/>
          <w:lang w:val="en-GB"/>
        </w:rPr>
      </w:pPr>
    </w:p>
    <w:p w14:paraId="69EB31DA" w14:textId="4ADB735B" w:rsidR="00F42E07" w:rsidRDefault="00F42E07" w:rsidP="00F42E07">
      <w:pPr>
        <w:rPr>
          <w:rFonts w:ascii="Arial" w:hAnsi="Arial" w:cs="Arial"/>
          <w:lang w:val="en-GB"/>
        </w:rPr>
      </w:pPr>
      <w:r>
        <w:rPr>
          <w:rFonts w:ascii="Arial" w:hAnsi="Arial" w:cs="Arial"/>
          <w:lang w:val="en-GB"/>
        </w:rPr>
        <w:t xml:space="preserve">Row 1 – Steps: </w:t>
      </w:r>
      <w:r w:rsidR="002A3304" w:rsidRPr="00B17C1B">
        <w:rPr>
          <w:rFonts w:ascii="Arial" w:hAnsi="Arial" w:cs="Arial"/>
          <w:lang w:val="en-GB"/>
        </w:rPr>
        <w:t>Defining and framing the problem</w:t>
      </w:r>
      <w:r>
        <w:rPr>
          <w:rFonts w:ascii="Arial" w:hAnsi="Arial" w:cs="Arial"/>
          <w:lang w:val="en-GB"/>
        </w:rPr>
        <w:t xml:space="preserve">; Question: </w:t>
      </w:r>
      <w:r w:rsidRPr="00B17C1B">
        <w:rPr>
          <w:rFonts w:ascii="Arial" w:hAnsi="Arial" w:cs="Arial"/>
          <w:lang w:val="en-GB"/>
        </w:rPr>
        <w:t xml:space="preserve">What is the need for Intervention…the nature, magnitude and framing of the </w:t>
      </w:r>
      <w:proofErr w:type="gramStart"/>
      <w:r w:rsidRPr="00B17C1B">
        <w:rPr>
          <w:rFonts w:ascii="Arial" w:hAnsi="Arial" w:cs="Arial"/>
          <w:lang w:val="en-GB"/>
        </w:rPr>
        <w:t>problem?</w:t>
      </w:r>
      <w:r>
        <w:rPr>
          <w:rFonts w:ascii="Arial" w:hAnsi="Arial" w:cs="Arial"/>
          <w:lang w:val="en-GB"/>
        </w:rPr>
        <w:t>;</w:t>
      </w:r>
      <w:proofErr w:type="gramEnd"/>
      <w:r>
        <w:rPr>
          <w:rFonts w:ascii="Arial" w:hAnsi="Arial" w:cs="Arial"/>
          <w:lang w:val="en-GB"/>
        </w:rPr>
        <w:t xml:space="preserve"> SR of o</w:t>
      </w:r>
      <w:r w:rsidRPr="00F42E07">
        <w:rPr>
          <w:rFonts w:ascii="Arial" w:hAnsi="Arial" w:cs="Arial"/>
          <w:lang w:val="en-GB"/>
        </w:rPr>
        <w:t>bservational and qualitative studies</w:t>
      </w:r>
    </w:p>
    <w:p w14:paraId="799240D2" w14:textId="77777777" w:rsidR="00F42E07" w:rsidRPr="00B17C1B" w:rsidRDefault="00F42E07" w:rsidP="00F42E07">
      <w:pPr>
        <w:rPr>
          <w:rFonts w:ascii="Arial" w:hAnsi="Arial" w:cs="Arial"/>
          <w:lang w:val="en-GB"/>
        </w:rPr>
      </w:pPr>
    </w:p>
    <w:p w14:paraId="286F37CA" w14:textId="77777777" w:rsidR="00F42E07" w:rsidRDefault="00F42E07" w:rsidP="00F42E07">
      <w:pPr>
        <w:rPr>
          <w:rFonts w:ascii="Arial" w:hAnsi="Arial" w:cs="Arial"/>
          <w:lang w:val="en-GB"/>
        </w:rPr>
      </w:pPr>
      <w:r>
        <w:rPr>
          <w:rFonts w:ascii="Arial" w:hAnsi="Arial" w:cs="Arial"/>
          <w:lang w:val="en-GB"/>
        </w:rPr>
        <w:t xml:space="preserve">Row 2 – Steps: </w:t>
      </w:r>
      <w:r w:rsidR="002A3304" w:rsidRPr="00B17C1B">
        <w:rPr>
          <w:rFonts w:ascii="Arial" w:hAnsi="Arial" w:cs="Arial"/>
          <w:lang w:val="en-GB"/>
        </w:rPr>
        <w:t>Assessing potential policy options</w:t>
      </w:r>
      <w:r>
        <w:rPr>
          <w:rFonts w:ascii="Arial" w:hAnsi="Arial" w:cs="Arial"/>
          <w:lang w:val="en-GB"/>
        </w:rPr>
        <w:t xml:space="preserve">; Question: </w:t>
      </w:r>
      <w:r w:rsidRPr="00B17C1B">
        <w:rPr>
          <w:rFonts w:ascii="Arial" w:hAnsi="Arial" w:cs="Arial"/>
          <w:lang w:val="en-GB"/>
        </w:rPr>
        <w:t xml:space="preserve">What is the appropriate set of policy options to address the problem and what are the effects of these </w:t>
      </w:r>
      <w:proofErr w:type="gramStart"/>
      <w:r w:rsidRPr="00B17C1B">
        <w:rPr>
          <w:rFonts w:ascii="Arial" w:hAnsi="Arial" w:cs="Arial"/>
          <w:lang w:val="en-GB"/>
        </w:rPr>
        <w:t>options?</w:t>
      </w:r>
      <w:r>
        <w:rPr>
          <w:rFonts w:ascii="Arial" w:hAnsi="Arial" w:cs="Arial"/>
          <w:lang w:val="en-GB"/>
        </w:rPr>
        <w:t>;</w:t>
      </w:r>
      <w:proofErr w:type="gramEnd"/>
      <w:r>
        <w:rPr>
          <w:rFonts w:ascii="Arial" w:hAnsi="Arial" w:cs="Arial"/>
          <w:lang w:val="en-GB"/>
        </w:rPr>
        <w:t xml:space="preserve"> SR of e</w:t>
      </w:r>
      <w:r w:rsidRPr="00F42E07">
        <w:rPr>
          <w:rFonts w:ascii="Arial" w:hAnsi="Arial" w:cs="Arial"/>
          <w:lang w:val="en-GB"/>
        </w:rPr>
        <w:t>ffectiveness studies, economic studies, and studies of views and experiences</w:t>
      </w:r>
    </w:p>
    <w:p w14:paraId="0A655C52" w14:textId="4DBC0B03" w:rsidR="00F42E07" w:rsidRPr="00B17C1B" w:rsidRDefault="00F42E07" w:rsidP="00F42E07">
      <w:pPr>
        <w:rPr>
          <w:rFonts w:ascii="Arial" w:hAnsi="Arial" w:cs="Arial"/>
          <w:lang w:val="en-GB"/>
        </w:rPr>
      </w:pPr>
      <w:r>
        <w:rPr>
          <w:rFonts w:ascii="Arial" w:hAnsi="Arial" w:cs="Arial"/>
          <w:lang w:val="en-GB"/>
        </w:rPr>
        <w:lastRenderedPageBreak/>
        <w:t xml:space="preserve">Row 3 </w:t>
      </w:r>
      <w:r>
        <w:rPr>
          <w:rFonts w:ascii="Arial" w:hAnsi="Arial" w:cs="Arial"/>
          <w:lang w:val="en-GB"/>
        </w:rPr>
        <w:t xml:space="preserve">– </w:t>
      </w:r>
      <w:r>
        <w:rPr>
          <w:rFonts w:ascii="Arial" w:hAnsi="Arial" w:cs="Arial"/>
          <w:lang w:val="en-GB"/>
        </w:rPr>
        <w:t xml:space="preserve">Steps: </w:t>
      </w:r>
      <w:r w:rsidR="002A3304" w:rsidRPr="00B17C1B">
        <w:rPr>
          <w:rFonts w:ascii="Arial" w:hAnsi="Arial" w:cs="Arial"/>
          <w:lang w:val="en-GB"/>
        </w:rPr>
        <w:t>Identifying implementation considerations</w:t>
      </w:r>
      <w:r>
        <w:rPr>
          <w:rFonts w:ascii="Arial" w:hAnsi="Arial" w:cs="Arial"/>
          <w:lang w:val="en-GB"/>
        </w:rPr>
        <w:t xml:space="preserve">; Question: </w:t>
      </w:r>
      <w:r w:rsidRPr="00B17C1B">
        <w:rPr>
          <w:rFonts w:ascii="Arial" w:hAnsi="Arial" w:cs="Arial"/>
          <w:lang w:val="en-GB"/>
        </w:rPr>
        <w:t xml:space="preserve">What are the potential barriers to the successful implementation of the policy </w:t>
      </w:r>
      <w:proofErr w:type="gramStart"/>
      <w:r w:rsidRPr="00B17C1B">
        <w:rPr>
          <w:rFonts w:ascii="Arial" w:hAnsi="Arial" w:cs="Arial"/>
          <w:lang w:val="en-GB"/>
        </w:rPr>
        <w:t>options?</w:t>
      </w:r>
      <w:r>
        <w:rPr>
          <w:rFonts w:ascii="Arial" w:hAnsi="Arial" w:cs="Arial"/>
          <w:lang w:val="en-GB"/>
        </w:rPr>
        <w:t>;</w:t>
      </w:r>
      <w:proofErr w:type="gramEnd"/>
      <w:r>
        <w:rPr>
          <w:rFonts w:ascii="Arial" w:hAnsi="Arial" w:cs="Arial"/>
          <w:lang w:val="en-GB"/>
        </w:rPr>
        <w:t xml:space="preserve"> SR of e</w:t>
      </w:r>
      <w:r w:rsidRPr="00F42E07">
        <w:rPr>
          <w:rFonts w:ascii="Arial" w:hAnsi="Arial" w:cs="Arial"/>
          <w:lang w:val="en-GB"/>
        </w:rPr>
        <w:t>ffectiveness studies of implementation</w:t>
      </w:r>
      <w:r>
        <w:rPr>
          <w:rFonts w:ascii="Arial" w:hAnsi="Arial" w:cs="Arial"/>
          <w:lang w:val="en-GB"/>
        </w:rPr>
        <w:t>, acceptability studies, p</w:t>
      </w:r>
      <w:r w:rsidRPr="00B17C1B">
        <w:rPr>
          <w:rFonts w:ascii="Arial" w:hAnsi="Arial" w:cs="Arial"/>
          <w:lang w:val="en-GB"/>
        </w:rPr>
        <w:t>rocess evaluations</w:t>
      </w:r>
    </w:p>
    <w:p w14:paraId="581AA56F" w14:textId="77777777" w:rsidR="00D56533" w:rsidRPr="00B17C1B" w:rsidRDefault="00D56533" w:rsidP="00F23DB7">
      <w:pPr>
        <w:autoSpaceDE w:val="0"/>
        <w:autoSpaceDN w:val="0"/>
        <w:adjustRightInd w:val="0"/>
        <w:rPr>
          <w:rFonts w:ascii="Arial" w:hAnsi="Arial" w:cs="Arial"/>
          <w:iCs/>
          <w:color w:val="000000"/>
        </w:rPr>
      </w:pPr>
    </w:p>
    <w:p w14:paraId="1FA06B1D" w14:textId="115BDCF9" w:rsidR="00F12AED" w:rsidRPr="00F42E07" w:rsidRDefault="00D56533" w:rsidP="00F42E07">
      <w:pPr>
        <w:autoSpaceDE w:val="0"/>
        <w:autoSpaceDN w:val="0"/>
        <w:adjustRightInd w:val="0"/>
        <w:rPr>
          <w:rFonts w:ascii="Arial" w:hAnsi="Arial" w:cs="Arial"/>
          <w:color w:val="000000"/>
        </w:rPr>
      </w:pPr>
      <w:r w:rsidRPr="00B17C1B">
        <w:rPr>
          <w:rFonts w:ascii="Arial" w:hAnsi="Arial" w:cs="Arial"/>
          <w:iCs/>
          <w:color w:val="000000"/>
        </w:rPr>
        <w:t xml:space="preserve">Source: adapted from </w:t>
      </w:r>
      <w:proofErr w:type="spellStart"/>
      <w:r w:rsidRPr="00B17C1B">
        <w:rPr>
          <w:rFonts w:ascii="Arial" w:hAnsi="Arial" w:cs="Arial"/>
          <w:color w:val="000000"/>
        </w:rPr>
        <w:t>Lavis</w:t>
      </w:r>
      <w:proofErr w:type="spellEnd"/>
      <w:r w:rsidRPr="00B17C1B">
        <w:rPr>
          <w:rFonts w:ascii="Arial" w:hAnsi="Arial" w:cs="Arial"/>
          <w:color w:val="000000"/>
        </w:rPr>
        <w:t xml:space="preserve">, J. N. (2009). How can we support the use of systematic reviews in policymaking? </w:t>
      </w:r>
      <w:proofErr w:type="spellStart"/>
      <w:r w:rsidRPr="00B17C1B">
        <w:rPr>
          <w:rFonts w:ascii="Arial" w:hAnsi="Arial" w:cs="Arial"/>
          <w:iCs/>
          <w:color w:val="000000"/>
        </w:rPr>
        <w:t>PLoS</w:t>
      </w:r>
      <w:proofErr w:type="spellEnd"/>
      <w:r w:rsidRPr="00B17C1B">
        <w:rPr>
          <w:rFonts w:ascii="Arial" w:hAnsi="Arial" w:cs="Arial"/>
          <w:iCs/>
          <w:color w:val="000000"/>
        </w:rPr>
        <w:t xml:space="preserve"> Med 6</w:t>
      </w:r>
      <w:r w:rsidRPr="00B17C1B">
        <w:rPr>
          <w:rFonts w:ascii="Arial" w:hAnsi="Arial" w:cs="Arial"/>
          <w:color w:val="000000"/>
        </w:rPr>
        <w:t xml:space="preserve">(11), e1000141. https://doi.org/10.1371/journal.pmed.1000141. Copyright © 2009 John N. </w:t>
      </w:r>
      <w:proofErr w:type="spellStart"/>
      <w:r w:rsidRPr="00B17C1B">
        <w:rPr>
          <w:rFonts w:ascii="Arial" w:hAnsi="Arial" w:cs="Arial"/>
          <w:color w:val="000000"/>
        </w:rPr>
        <w:t>Lavis</w:t>
      </w:r>
      <w:proofErr w:type="spellEnd"/>
      <w:r w:rsidRPr="00B17C1B">
        <w:rPr>
          <w:rFonts w:ascii="Arial" w:hAnsi="Arial" w:cs="Arial"/>
          <w:color w:val="000000"/>
        </w:rPr>
        <w:t xml:space="preserve">. This is an open-access article distributed under the terms of the </w:t>
      </w:r>
      <w:r w:rsidRPr="00F42E07">
        <w:rPr>
          <w:rFonts w:ascii="Arial" w:hAnsi="Arial" w:cs="Arial"/>
          <w:color w:val="000000" w:themeColor="text1"/>
        </w:rPr>
        <w:t>C</w:t>
      </w:r>
      <w:r w:rsidRPr="00F42E07">
        <w:rPr>
          <w:rFonts w:ascii="Arial" w:hAnsi="Arial" w:cs="Arial"/>
          <w:color w:val="000000" w:themeColor="text1"/>
        </w:rPr>
        <w:t>r</w:t>
      </w:r>
      <w:r w:rsidRPr="00F42E07">
        <w:rPr>
          <w:rFonts w:ascii="Arial" w:hAnsi="Arial" w:cs="Arial"/>
          <w:color w:val="000000" w:themeColor="text1"/>
        </w:rPr>
        <w:t>eative Commons Attribution License</w:t>
      </w:r>
      <w:r w:rsidRPr="00B17C1B">
        <w:rPr>
          <w:rFonts w:ascii="Arial" w:hAnsi="Arial" w:cs="Arial"/>
          <w:color w:val="000000"/>
        </w:rPr>
        <w:t xml:space="preserve"> </w:t>
      </w:r>
      <w:r w:rsidR="00F42E07">
        <w:rPr>
          <w:rFonts w:ascii="Arial" w:hAnsi="Arial" w:cs="Arial"/>
          <w:color w:val="000000"/>
        </w:rPr>
        <w:t>(</w:t>
      </w:r>
      <w:hyperlink r:id="rId8" w:history="1">
        <w:r w:rsidR="00F42E07" w:rsidRPr="00F42E07">
          <w:rPr>
            <w:rStyle w:val="Hyperlink"/>
            <w:rFonts w:ascii="Arial" w:hAnsi="Arial" w:cs="Arial"/>
          </w:rPr>
          <w:t>https://creativecommons.org/licenses/by/4.0/)</w:t>
        </w:r>
      </w:hyperlink>
      <w:r w:rsidR="00F42E07">
        <w:rPr>
          <w:rFonts w:ascii="Arial" w:hAnsi="Arial" w:cs="Arial"/>
          <w:color w:val="000000"/>
        </w:rPr>
        <w:t xml:space="preserve">, </w:t>
      </w:r>
      <w:r w:rsidRPr="00B17C1B">
        <w:rPr>
          <w:rFonts w:ascii="Arial" w:hAnsi="Arial" w:cs="Arial"/>
          <w:color w:val="000000"/>
        </w:rPr>
        <w:t xml:space="preserve">which permits unrestricted use, distribution, and reproduction in any medium, provided the original author and source are credited.   </w:t>
      </w:r>
    </w:p>
    <w:p w14:paraId="74D97C14" w14:textId="77777777" w:rsidR="00054BF4" w:rsidRDefault="00054BF4" w:rsidP="00F23DB7">
      <w:pPr>
        <w:rPr>
          <w:rFonts w:ascii="Arial" w:hAnsi="Arial" w:cs="Arial"/>
          <w:b/>
        </w:rPr>
      </w:pPr>
    </w:p>
    <w:p w14:paraId="01B215F8" w14:textId="632720D6" w:rsidR="00092476" w:rsidRDefault="00864D57" w:rsidP="00F23DB7">
      <w:pPr>
        <w:rPr>
          <w:rFonts w:ascii="Arial" w:hAnsi="Arial" w:cs="Arial"/>
          <w:b/>
        </w:rPr>
      </w:pPr>
      <w:r w:rsidRPr="00B17C1B">
        <w:rPr>
          <w:rFonts w:ascii="Arial" w:hAnsi="Arial" w:cs="Arial"/>
          <w:b/>
        </w:rPr>
        <w:t>Slide 4:</w:t>
      </w:r>
      <w:r w:rsidR="00170A85" w:rsidRPr="00B17C1B">
        <w:rPr>
          <w:rFonts w:ascii="Arial" w:hAnsi="Arial" w:cs="Arial"/>
          <w:b/>
        </w:rPr>
        <w:t xml:space="preserve"> </w:t>
      </w:r>
      <w:r w:rsidR="00092476">
        <w:rPr>
          <w:rFonts w:ascii="Arial" w:hAnsi="Arial" w:cs="Arial"/>
          <w:b/>
        </w:rPr>
        <w:t>Models for policy relevant systematic reviews</w:t>
      </w:r>
    </w:p>
    <w:p w14:paraId="6F23A2F5" w14:textId="3E8172CD" w:rsidR="00092476" w:rsidRPr="00092476" w:rsidRDefault="00092476" w:rsidP="00F23DB7">
      <w:pPr>
        <w:rPr>
          <w:rFonts w:ascii="Arial" w:hAnsi="Arial" w:cs="Arial"/>
        </w:rPr>
      </w:pPr>
      <w:r w:rsidRPr="00092476">
        <w:rPr>
          <w:rFonts w:ascii="Arial" w:hAnsi="Arial" w:cs="Arial"/>
        </w:rPr>
        <w:t>The graphic has 4 boxes, 2 on top left and right</w:t>
      </w:r>
      <w:r>
        <w:rPr>
          <w:rFonts w:ascii="Arial" w:hAnsi="Arial" w:cs="Arial"/>
        </w:rPr>
        <w:t xml:space="preserve">, </w:t>
      </w:r>
      <w:r w:rsidRPr="00092476">
        <w:rPr>
          <w:rFonts w:ascii="Arial" w:hAnsi="Arial" w:cs="Arial"/>
        </w:rPr>
        <w:t>and 2 on the bottom left and right.</w:t>
      </w:r>
    </w:p>
    <w:p w14:paraId="146DB858" w14:textId="77777777" w:rsidR="00092476" w:rsidRPr="00092476" w:rsidRDefault="00092476" w:rsidP="00F23DB7">
      <w:pPr>
        <w:rPr>
          <w:rFonts w:ascii="Arial" w:hAnsi="Arial" w:cs="Arial"/>
        </w:rPr>
      </w:pPr>
      <w:r w:rsidRPr="00092476">
        <w:rPr>
          <w:rFonts w:ascii="Arial" w:hAnsi="Arial" w:cs="Arial"/>
        </w:rPr>
        <w:t xml:space="preserve">Heading on the top is </w:t>
      </w:r>
      <w:r w:rsidR="005E17A1" w:rsidRPr="00092476">
        <w:rPr>
          <w:rFonts w:ascii="Arial" w:hAnsi="Arial" w:cs="Arial"/>
        </w:rPr>
        <w:t>Evidence for multiple audiences</w:t>
      </w:r>
    </w:p>
    <w:p w14:paraId="5EDA21FC" w14:textId="1E6E5380" w:rsidR="005E17A1" w:rsidRPr="00092476" w:rsidRDefault="00092476" w:rsidP="00F23DB7">
      <w:pPr>
        <w:rPr>
          <w:rFonts w:ascii="Arial" w:hAnsi="Arial" w:cs="Arial"/>
        </w:rPr>
      </w:pPr>
      <w:r w:rsidRPr="00092476">
        <w:rPr>
          <w:rFonts w:ascii="Arial" w:hAnsi="Arial" w:cs="Arial"/>
        </w:rPr>
        <w:t xml:space="preserve">Heading on the left is </w:t>
      </w:r>
      <w:r w:rsidR="005E7C42" w:rsidRPr="00092476">
        <w:rPr>
          <w:rFonts w:ascii="Arial" w:hAnsi="Arial" w:cs="Arial"/>
        </w:rPr>
        <w:t>Key concepts clear and widely agreed</w:t>
      </w:r>
      <w:r w:rsidR="005E17A1" w:rsidRPr="00092476">
        <w:rPr>
          <w:rFonts w:ascii="Arial" w:hAnsi="Arial" w:cs="Arial"/>
        </w:rPr>
        <w:t xml:space="preserve"> </w:t>
      </w:r>
    </w:p>
    <w:p w14:paraId="1D39D52B" w14:textId="167FFC74" w:rsidR="00AE2DFD" w:rsidRPr="00B17C1B" w:rsidRDefault="005E7C42" w:rsidP="00F23DB7">
      <w:pPr>
        <w:rPr>
          <w:rFonts w:ascii="Arial" w:hAnsi="Arial" w:cs="Arial"/>
        </w:rPr>
      </w:pPr>
      <w:r w:rsidRPr="00092476">
        <w:rPr>
          <w:rFonts w:ascii="Arial" w:hAnsi="Arial" w:cs="Arial"/>
        </w:rPr>
        <w:t>Top left square (check marks</w:t>
      </w:r>
      <w:r w:rsidR="00092476">
        <w:rPr>
          <w:rFonts w:ascii="Arial" w:hAnsi="Arial" w:cs="Arial"/>
        </w:rPr>
        <w:t xml:space="preserve"> on top and left</w:t>
      </w:r>
      <w:r w:rsidRPr="00092476">
        <w:rPr>
          <w:rFonts w:ascii="Arial" w:hAnsi="Arial" w:cs="Arial"/>
        </w:rPr>
        <w:t>)</w:t>
      </w:r>
      <w:r w:rsidR="00092476">
        <w:rPr>
          <w:rFonts w:ascii="Arial" w:hAnsi="Arial" w:cs="Arial"/>
        </w:rPr>
        <w:t xml:space="preserve"> is circled in red</w:t>
      </w:r>
      <w:r w:rsidR="00197F7C" w:rsidRPr="00092476">
        <w:rPr>
          <w:rFonts w:ascii="Arial" w:hAnsi="Arial" w:cs="Arial"/>
        </w:rPr>
        <w:t>:</w:t>
      </w:r>
      <w:r w:rsidR="00AE2DFD" w:rsidRPr="00092476">
        <w:rPr>
          <w:rFonts w:ascii="Arial" w:hAnsi="Arial" w:cs="Arial"/>
        </w:rPr>
        <w:t xml:space="preserve"> Common problems</w:t>
      </w:r>
      <w:r w:rsidR="00092476">
        <w:rPr>
          <w:rFonts w:ascii="Arial" w:hAnsi="Arial" w:cs="Arial"/>
        </w:rPr>
        <w:t xml:space="preserve">, </w:t>
      </w:r>
      <w:r w:rsidR="00AE2DFD" w:rsidRPr="00B17C1B">
        <w:rPr>
          <w:rFonts w:ascii="Arial" w:hAnsi="Arial" w:cs="Arial"/>
        </w:rPr>
        <w:t>Generalizable evidence</w:t>
      </w:r>
      <w:r w:rsidR="00092476">
        <w:rPr>
          <w:rFonts w:ascii="Arial" w:hAnsi="Arial" w:cs="Arial"/>
        </w:rPr>
        <w:t xml:space="preserve">, </w:t>
      </w:r>
      <w:r w:rsidR="00AE2DFD" w:rsidRPr="00B17C1B">
        <w:rPr>
          <w:rFonts w:ascii="Arial" w:hAnsi="Arial" w:cs="Arial"/>
        </w:rPr>
        <w:t>Open Access</w:t>
      </w:r>
      <w:r w:rsidR="00092476">
        <w:rPr>
          <w:rFonts w:ascii="Arial" w:hAnsi="Arial" w:cs="Arial"/>
        </w:rPr>
        <w:t xml:space="preserve">, </w:t>
      </w:r>
      <w:r w:rsidR="00AE2DFD" w:rsidRPr="00B17C1B">
        <w:rPr>
          <w:rFonts w:ascii="Arial" w:hAnsi="Arial" w:cs="Arial"/>
        </w:rPr>
        <w:t>Taxonomies &amp; core outcome sets</w:t>
      </w:r>
      <w:r w:rsidR="00092476">
        <w:rPr>
          <w:rFonts w:ascii="Arial" w:hAnsi="Arial" w:cs="Arial"/>
        </w:rPr>
        <w:t>.</w:t>
      </w:r>
    </w:p>
    <w:p w14:paraId="32EC8893" w14:textId="3D4A7773" w:rsidR="005E7C42" w:rsidRPr="00B17C1B" w:rsidRDefault="005E7C42" w:rsidP="00F23DB7">
      <w:pPr>
        <w:rPr>
          <w:rFonts w:ascii="Arial" w:hAnsi="Arial" w:cs="Arial"/>
        </w:rPr>
      </w:pPr>
      <w:r w:rsidRPr="00092476">
        <w:rPr>
          <w:rFonts w:ascii="Arial" w:hAnsi="Arial" w:cs="Arial"/>
        </w:rPr>
        <w:t>Bottom left square (x</w:t>
      </w:r>
      <w:r w:rsidR="00092476">
        <w:rPr>
          <w:rFonts w:ascii="Arial" w:hAnsi="Arial" w:cs="Arial"/>
        </w:rPr>
        <w:t xml:space="preserve"> on bottom</w:t>
      </w:r>
      <w:r w:rsidRPr="00092476">
        <w:rPr>
          <w:rFonts w:ascii="Arial" w:hAnsi="Arial" w:cs="Arial"/>
        </w:rPr>
        <w:t>): Common problems</w:t>
      </w:r>
      <w:r w:rsidR="00092476">
        <w:rPr>
          <w:rFonts w:ascii="Arial" w:hAnsi="Arial" w:cs="Arial"/>
        </w:rPr>
        <w:t xml:space="preserve">, </w:t>
      </w:r>
      <w:r w:rsidRPr="00B17C1B">
        <w:rPr>
          <w:rFonts w:ascii="Arial" w:hAnsi="Arial" w:cs="Arial"/>
        </w:rPr>
        <w:t>Generalizable evidence</w:t>
      </w:r>
      <w:r w:rsidR="00092476">
        <w:rPr>
          <w:rFonts w:ascii="Arial" w:hAnsi="Arial" w:cs="Arial"/>
        </w:rPr>
        <w:t xml:space="preserve">, </w:t>
      </w:r>
      <w:r w:rsidRPr="00B17C1B">
        <w:rPr>
          <w:rFonts w:ascii="Arial" w:hAnsi="Arial" w:cs="Arial"/>
        </w:rPr>
        <w:t>Deliberation time</w:t>
      </w:r>
    </w:p>
    <w:p w14:paraId="7AD4AB4D" w14:textId="5E2B5752" w:rsidR="00AE2DFD" w:rsidRPr="00B17C1B" w:rsidRDefault="005E7C42" w:rsidP="00F23DB7">
      <w:pPr>
        <w:rPr>
          <w:rFonts w:ascii="Arial" w:hAnsi="Arial" w:cs="Arial"/>
        </w:rPr>
      </w:pPr>
      <w:r w:rsidRPr="00092476">
        <w:rPr>
          <w:rFonts w:ascii="Arial" w:hAnsi="Arial" w:cs="Arial"/>
        </w:rPr>
        <w:t>Top right square (x</w:t>
      </w:r>
      <w:r w:rsidR="00092476" w:rsidRPr="00092476">
        <w:rPr>
          <w:rFonts w:ascii="Arial" w:hAnsi="Arial" w:cs="Arial"/>
        </w:rPr>
        <w:t xml:space="preserve"> on top</w:t>
      </w:r>
      <w:r w:rsidRPr="00092476">
        <w:rPr>
          <w:rFonts w:ascii="Arial" w:hAnsi="Arial" w:cs="Arial"/>
        </w:rPr>
        <w:t xml:space="preserve">): </w:t>
      </w:r>
      <w:r w:rsidR="00AE2DFD" w:rsidRPr="00092476">
        <w:rPr>
          <w:rFonts w:ascii="Arial" w:hAnsi="Arial" w:cs="Arial"/>
        </w:rPr>
        <w:t>Urgent problems</w:t>
      </w:r>
      <w:r w:rsidR="00092476">
        <w:rPr>
          <w:rFonts w:ascii="Arial" w:hAnsi="Arial" w:cs="Arial"/>
        </w:rPr>
        <w:t xml:space="preserve">, </w:t>
      </w:r>
      <w:r w:rsidR="00AE2DFD" w:rsidRPr="00B17C1B">
        <w:rPr>
          <w:rFonts w:ascii="Arial" w:hAnsi="Arial" w:cs="Arial"/>
        </w:rPr>
        <w:t>Policy influence</w:t>
      </w:r>
      <w:r w:rsidR="00092476">
        <w:rPr>
          <w:rFonts w:ascii="Arial" w:hAnsi="Arial" w:cs="Arial"/>
        </w:rPr>
        <w:t xml:space="preserve">, </w:t>
      </w:r>
      <w:r w:rsidR="00AE2DFD" w:rsidRPr="00B17C1B">
        <w:rPr>
          <w:rFonts w:ascii="Arial" w:hAnsi="Arial" w:cs="Arial"/>
        </w:rPr>
        <w:t>Rapid</w:t>
      </w:r>
      <w:r w:rsidR="00092476">
        <w:rPr>
          <w:rFonts w:ascii="Arial" w:hAnsi="Arial" w:cs="Arial"/>
        </w:rPr>
        <w:t xml:space="preserve">, </w:t>
      </w:r>
      <w:r w:rsidR="00AE2DFD" w:rsidRPr="00B17C1B">
        <w:rPr>
          <w:rFonts w:ascii="Arial" w:hAnsi="Arial" w:cs="Arial"/>
        </w:rPr>
        <w:t>Link to policy teams</w:t>
      </w:r>
      <w:r w:rsidR="00092476">
        <w:rPr>
          <w:rFonts w:ascii="Arial" w:hAnsi="Arial" w:cs="Arial"/>
        </w:rPr>
        <w:t>.</w:t>
      </w:r>
    </w:p>
    <w:p w14:paraId="32731617" w14:textId="36D0E0AD" w:rsidR="00AE2DFD" w:rsidRPr="00B17C1B" w:rsidRDefault="005E7C42" w:rsidP="00F23DB7">
      <w:pPr>
        <w:rPr>
          <w:rFonts w:ascii="Arial" w:hAnsi="Arial" w:cs="Arial"/>
        </w:rPr>
      </w:pPr>
      <w:r w:rsidRPr="00092476">
        <w:rPr>
          <w:rFonts w:ascii="Arial" w:hAnsi="Arial" w:cs="Arial"/>
        </w:rPr>
        <w:t>Bottom right square (</w:t>
      </w:r>
      <w:r w:rsidR="00092476" w:rsidRPr="00092476">
        <w:rPr>
          <w:rFonts w:ascii="Arial" w:hAnsi="Arial" w:cs="Arial"/>
        </w:rPr>
        <w:t>no check or x</w:t>
      </w:r>
      <w:r w:rsidRPr="00092476">
        <w:rPr>
          <w:rFonts w:ascii="Arial" w:hAnsi="Arial" w:cs="Arial"/>
        </w:rPr>
        <w:t>)</w:t>
      </w:r>
      <w:r w:rsidR="00AE2DFD" w:rsidRPr="00092476">
        <w:rPr>
          <w:rFonts w:ascii="Arial" w:hAnsi="Arial" w:cs="Arial"/>
        </w:rPr>
        <w:t>: Urgent problems</w:t>
      </w:r>
      <w:r w:rsidR="00092476">
        <w:rPr>
          <w:rFonts w:ascii="Arial" w:hAnsi="Arial" w:cs="Arial"/>
        </w:rPr>
        <w:t xml:space="preserve">, </w:t>
      </w:r>
      <w:r w:rsidR="00AE2DFD" w:rsidRPr="00B17C1B">
        <w:rPr>
          <w:rFonts w:ascii="Arial" w:hAnsi="Arial" w:cs="Arial"/>
        </w:rPr>
        <w:t>Policy influence</w:t>
      </w:r>
      <w:r w:rsidR="00092476">
        <w:rPr>
          <w:rFonts w:ascii="Arial" w:hAnsi="Arial" w:cs="Arial"/>
        </w:rPr>
        <w:t xml:space="preserve">, </w:t>
      </w:r>
      <w:r w:rsidR="00AE2DFD" w:rsidRPr="00B17C1B">
        <w:rPr>
          <w:rFonts w:ascii="Arial" w:hAnsi="Arial" w:cs="Arial"/>
        </w:rPr>
        <w:t>Rapid and knowledge broker support</w:t>
      </w:r>
      <w:r w:rsidR="00092476">
        <w:rPr>
          <w:rFonts w:ascii="Arial" w:hAnsi="Arial" w:cs="Arial"/>
        </w:rPr>
        <w:t>.</w:t>
      </w:r>
    </w:p>
    <w:p w14:paraId="1CF2E968" w14:textId="77777777" w:rsidR="0056350E" w:rsidRPr="00B17C1B" w:rsidRDefault="0056350E" w:rsidP="00F23DB7">
      <w:pPr>
        <w:rPr>
          <w:rFonts w:ascii="Arial" w:hAnsi="Arial" w:cs="Arial"/>
          <w:b/>
        </w:rPr>
      </w:pPr>
    </w:p>
    <w:p w14:paraId="1149708A" w14:textId="064815FB" w:rsidR="00D56533" w:rsidRPr="00092476" w:rsidRDefault="00D56533" w:rsidP="00092476">
      <w:pPr>
        <w:autoSpaceDE w:val="0"/>
        <w:autoSpaceDN w:val="0"/>
        <w:adjustRightInd w:val="0"/>
        <w:rPr>
          <w:rFonts w:ascii="Arial" w:hAnsi="Arial" w:cs="Arial"/>
          <w:color w:val="000000"/>
        </w:rPr>
      </w:pPr>
      <w:r w:rsidRPr="00B17C1B">
        <w:rPr>
          <w:rFonts w:ascii="Arial" w:hAnsi="Arial" w:cs="Arial"/>
          <w:iCs/>
          <w:color w:val="000000"/>
        </w:rPr>
        <w:t xml:space="preserve">Source: </w:t>
      </w:r>
      <w:r w:rsidRPr="00B17C1B">
        <w:rPr>
          <w:rFonts w:ascii="Arial" w:hAnsi="Arial" w:cs="Arial"/>
          <w:color w:val="000000"/>
        </w:rPr>
        <w:t xml:space="preserve">Dickson, K., 2017. </w:t>
      </w:r>
      <w:r w:rsidRPr="00B17C1B">
        <w:rPr>
          <w:rFonts w:ascii="Arial" w:hAnsi="Arial" w:cs="Arial"/>
          <w:iCs/>
          <w:color w:val="000000"/>
        </w:rPr>
        <w:t>Systematic reviews to inform policy: Institutional Mechanisms and social interactions to support their production</w:t>
      </w:r>
      <w:r w:rsidRPr="00B17C1B">
        <w:rPr>
          <w:rFonts w:ascii="Arial" w:hAnsi="Arial" w:cs="Arial"/>
          <w:color w:val="000000"/>
        </w:rPr>
        <w:t xml:space="preserve">: Unpublished PhD, London: UCL. Used with permission of the author. </w:t>
      </w:r>
    </w:p>
    <w:p w14:paraId="125DE435" w14:textId="77777777" w:rsidR="0056350E" w:rsidRPr="00B17C1B" w:rsidRDefault="0056350E" w:rsidP="00F23DB7">
      <w:pPr>
        <w:rPr>
          <w:rFonts w:ascii="Arial" w:hAnsi="Arial" w:cs="Arial"/>
          <w:b/>
        </w:rPr>
      </w:pPr>
    </w:p>
    <w:p w14:paraId="6740DA87" w14:textId="0A6CAD26" w:rsidR="00864D57" w:rsidRPr="00B17C1B" w:rsidRDefault="00864D57" w:rsidP="00F23DB7">
      <w:pPr>
        <w:rPr>
          <w:rFonts w:ascii="Arial" w:hAnsi="Arial" w:cs="Arial"/>
          <w:b/>
        </w:rPr>
      </w:pPr>
      <w:r w:rsidRPr="00B17C1B">
        <w:rPr>
          <w:rFonts w:ascii="Arial" w:hAnsi="Arial" w:cs="Arial"/>
          <w:b/>
        </w:rPr>
        <w:t>Slide 5:</w:t>
      </w:r>
      <w:r w:rsidR="00170A85" w:rsidRPr="00B17C1B">
        <w:rPr>
          <w:rFonts w:ascii="Arial" w:hAnsi="Arial" w:cs="Arial"/>
          <w:b/>
        </w:rPr>
        <w:t xml:space="preserve"> </w:t>
      </w:r>
      <w:r w:rsidR="0056350E" w:rsidRPr="00B17C1B">
        <w:rPr>
          <w:rFonts w:ascii="Arial" w:hAnsi="Arial" w:cs="Arial"/>
          <w:b/>
        </w:rPr>
        <w:t xml:space="preserve">The </w:t>
      </w:r>
      <w:r w:rsidR="001A2ADD" w:rsidRPr="00B17C1B">
        <w:rPr>
          <w:rFonts w:ascii="Arial" w:hAnsi="Arial" w:cs="Arial"/>
          <w:b/>
        </w:rPr>
        <w:t>I</w:t>
      </w:r>
      <w:r w:rsidR="0056350E" w:rsidRPr="00B17C1B">
        <w:rPr>
          <w:rFonts w:ascii="Arial" w:hAnsi="Arial" w:cs="Arial"/>
          <w:b/>
        </w:rPr>
        <w:t xml:space="preserve">mpact of Mental Health and Psychological Support Programmes for </w:t>
      </w:r>
      <w:r w:rsidR="001A2ADD" w:rsidRPr="00B17C1B">
        <w:rPr>
          <w:rFonts w:ascii="Arial" w:hAnsi="Arial" w:cs="Arial"/>
          <w:b/>
        </w:rPr>
        <w:t>P</w:t>
      </w:r>
      <w:r w:rsidR="0056350E" w:rsidRPr="00B17C1B">
        <w:rPr>
          <w:rFonts w:ascii="Arial" w:hAnsi="Arial" w:cs="Arial"/>
          <w:b/>
        </w:rPr>
        <w:t xml:space="preserve">opulations </w:t>
      </w:r>
      <w:r w:rsidR="001A2ADD" w:rsidRPr="00B17C1B">
        <w:rPr>
          <w:rFonts w:ascii="Arial" w:hAnsi="Arial" w:cs="Arial"/>
          <w:b/>
        </w:rPr>
        <w:t>A</w:t>
      </w:r>
      <w:r w:rsidR="0056350E" w:rsidRPr="00B17C1B">
        <w:rPr>
          <w:rFonts w:ascii="Arial" w:hAnsi="Arial" w:cs="Arial"/>
          <w:b/>
        </w:rPr>
        <w:t xml:space="preserve">ffected by </w:t>
      </w:r>
      <w:r w:rsidR="001A2ADD" w:rsidRPr="00B17C1B">
        <w:rPr>
          <w:rFonts w:ascii="Arial" w:hAnsi="Arial" w:cs="Arial"/>
          <w:b/>
        </w:rPr>
        <w:t>H</w:t>
      </w:r>
      <w:r w:rsidR="0056350E" w:rsidRPr="00B17C1B">
        <w:rPr>
          <w:rFonts w:ascii="Arial" w:hAnsi="Arial" w:cs="Arial"/>
          <w:b/>
        </w:rPr>
        <w:t xml:space="preserve">umanitarian </w:t>
      </w:r>
      <w:r w:rsidR="001A2ADD" w:rsidRPr="00B17C1B">
        <w:rPr>
          <w:rFonts w:ascii="Arial" w:hAnsi="Arial" w:cs="Arial"/>
          <w:b/>
        </w:rPr>
        <w:t>E</w:t>
      </w:r>
      <w:r w:rsidR="0056350E" w:rsidRPr="00B17C1B">
        <w:rPr>
          <w:rFonts w:ascii="Arial" w:hAnsi="Arial" w:cs="Arial"/>
          <w:b/>
        </w:rPr>
        <w:t>mergencies</w:t>
      </w:r>
      <w:r w:rsidR="001A2ADD" w:rsidRPr="00B17C1B">
        <w:rPr>
          <w:rFonts w:ascii="Arial" w:hAnsi="Arial" w:cs="Arial"/>
          <w:b/>
        </w:rPr>
        <w:t xml:space="preserve"> – A Systematic Review</w:t>
      </w:r>
    </w:p>
    <w:p w14:paraId="01F29C4D" w14:textId="5AB72E77" w:rsidR="001A2ADD" w:rsidRPr="00B17C1B" w:rsidRDefault="001A2ADD" w:rsidP="00F23DB7">
      <w:pPr>
        <w:autoSpaceDE w:val="0"/>
        <w:autoSpaceDN w:val="0"/>
        <w:adjustRightInd w:val="0"/>
        <w:rPr>
          <w:rFonts w:ascii="Arial" w:hAnsi="Arial" w:cs="Arial"/>
          <w:color w:val="000000" w:themeColor="text1"/>
        </w:rPr>
      </w:pPr>
      <w:proofErr w:type="spellStart"/>
      <w:r w:rsidRPr="00B17C1B">
        <w:rPr>
          <w:rFonts w:ascii="Arial" w:hAnsi="Arial" w:cs="Arial"/>
          <w:color w:val="000000" w:themeColor="text1"/>
        </w:rPr>
        <w:t>Bangpan</w:t>
      </w:r>
      <w:proofErr w:type="spellEnd"/>
      <w:r w:rsidRPr="00B17C1B">
        <w:rPr>
          <w:rFonts w:ascii="Arial" w:hAnsi="Arial" w:cs="Arial"/>
          <w:color w:val="000000" w:themeColor="text1"/>
        </w:rPr>
        <w:t xml:space="preserve">, M., Dickson, K., Felix, L., &amp; </w:t>
      </w:r>
      <w:proofErr w:type="spellStart"/>
      <w:r w:rsidRPr="00B17C1B">
        <w:rPr>
          <w:rFonts w:ascii="Arial" w:hAnsi="Arial" w:cs="Arial"/>
          <w:color w:val="000000" w:themeColor="text1"/>
        </w:rPr>
        <w:t>Chiumento</w:t>
      </w:r>
      <w:proofErr w:type="spellEnd"/>
      <w:r w:rsidRPr="00B17C1B">
        <w:rPr>
          <w:rFonts w:ascii="Arial" w:hAnsi="Arial" w:cs="Arial"/>
          <w:color w:val="000000" w:themeColor="text1"/>
        </w:rPr>
        <w:t xml:space="preserve">, A. (2017). The impact of mental health and psychosocial support interventions on people affected by humanitarian emergencies: A systematic review. Humanitarian Evidence </w:t>
      </w:r>
      <w:proofErr w:type="spellStart"/>
      <w:r w:rsidRPr="00B17C1B">
        <w:rPr>
          <w:rFonts w:ascii="Arial" w:hAnsi="Arial" w:cs="Arial"/>
          <w:color w:val="000000" w:themeColor="text1"/>
        </w:rPr>
        <w:t>Programme</w:t>
      </w:r>
      <w:proofErr w:type="spellEnd"/>
      <w:r w:rsidRPr="00B17C1B">
        <w:rPr>
          <w:rFonts w:ascii="Arial" w:hAnsi="Arial" w:cs="Arial"/>
          <w:color w:val="000000" w:themeColor="text1"/>
        </w:rPr>
        <w:t xml:space="preserve">. Oxford: Oxfam GB. </w:t>
      </w:r>
      <w:hyperlink r:id="rId9" w:history="1">
        <w:r w:rsidRPr="00B17C1B">
          <w:rPr>
            <w:rStyle w:val="Hyperlink"/>
            <w:rFonts w:ascii="Arial" w:hAnsi="Arial" w:cs="Arial"/>
          </w:rPr>
          <w:t>https://policy-practice.oxfam.org.uk/publications/the-impact-of-mental-health-and-psychosocial-support-interventions-on-people-af-620214</w:t>
        </w:r>
      </w:hyperlink>
    </w:p>
    <w:p w14:paraId="20E0DF3D" w14:textId="77777777" w:rsidR="00C85732" w:rsidRDefault="00C85732" w:rsidP="00F23DB7">
      <w:pPr>
        <w:rPr>
          <w:rFonts w:ascii="Arial" w:hAnsi="Arial" w:cs="Arial"/>
          <w:b/>
        </w:rPr>
      </w:pPr>
    </w:p>
    <w:p w14:paraId="44901EC6" w14:textId="5615485F" w:rsidR="00883B59" w:rsidRPr="00B17C1B" w:rsidRDefault="00864D57" w:rsidP="00F23DB7">
      <w:pPr>
        <w:rPr>
          <w:rFonts w:ascii="Arial" w:hAnsi="Arial" w:cs="Arial"/>
          <w:b/>
        </w:rPr>
      </w:pPr>
      <w:r w:rsidRPr="00B17C1B">
        <w:rPr>
          <w:rFonts w:ascii="Arial" w:hAnsi="Arial" w:cs="Arial"/>
          <w:b/>
        </w:rPr>
        <w:t>Slide 6:</w:t>
      </w:r>
      <w:r w:rsidR="00537482" w:rsidRPr="00B17C1B">
        <w:rPr>
          <w:rFonts w:ascii="Arial" w:hAnsi="Arial" w:cs="Arial"/>
          <w:b/>
        </w:rPr>
        <w:t xml:space="preserve"> </w:t>
      </w:r>
      <w:r w:rsidR="00BE2BC5" w:rsidRPr="00B17C1B">
        <w:rPr>
          <w:rFonts w:ascii="Arial" w:hAnsi="Arial" w:cs="Arial"/>
          <w:b/>
        </w:rPr>
        <w:t>Broad policy questions: Comprehensive and flexible conceptual framework</w:t>
      </w:r>
    </w:p>
    <w:p w14:paraId="19A5637D" w14:textId="77777777" w:rsidR="00FA64F8" w:rsidRPr="00B17C1B" w:rsidRDefault="00410DF9" w:rsidP="00F23DB7">
      <w:pPr>
        <w:autoSpaceDE w:val="0"/>
        <w:autoSpaceDN w:val="0"/>
        <w:adjustRightInd w:val="0"/>
        <w:rPr>
          <w:rFonts w:ascii="Arial" w:hAnsi="Arial" w:cs="Arial"/>
          <w:iCs/>
          <w:color w:val="000000"/>
        </w:rPr>
      </w:pPr>
      <w:r w:rsidRPr="00B17C1B">
        <w:rPr>
          <w:rFonts w:ascii="Arial" w:hAnsi="Arial" w:cs="Arial"/>
        </w:rPr>
        <w:t>Box at top</w:t>
      </w:r>
      <w:r w:rsidR="00FA64F8" w:rsidRPr="00B17C1B">
        <w:rPr>
          <w:rFonts w:ascii="Arial" w:hAnsi="Arial" w:cs="Arial"/>
        </w:rPr>
        <w:t xml:space="preserve"> right</w:t>
      </w:r>
      <w:r w:rsidRPr="00B17C1B">
        <w:rPr>
          <w:rFonts w:ascii="Arial" w:hAnsi="Arial" w:cs="Arial"/>
        </w:rPr>
        <w:t xml:space="preserve"> -</w:t>
      </w:r>
      <w:r w:rsidRPr="00B17C1B">
        <w:rPr>
          <w:rFonts w:ascii="Arial" w:hAnsi="Arial" w:cs="Arial"/>
          <w:b/>
        </w:rPr>
        <w:t xml:space="preserve"> </w:t>
      </w:r>
      <w:r w:rsidR="00C13D37" w:rsidRPr="00B17C1B">
        <w:rPr>
          <w:rFonts w:ascii="Arial" w:hAnsi="Arial" w:cs="Arial"/>
          <w:bCs/>
          <w:color w:val="000000"/>
        </w:rPr>
        <w:t xml:space="preserve">MHPSS </w:t>
      </w:r>
      <w:r w:rsidR="00C13D37" w:rsidRPr="00B17C1B">
        <w:rPr>
          <w:rFonts w:ascii="Arial" w:hAnsi="Arial" w:cs="Arial"/>
          <w:color w:val="000000"/>
        </w:rPr>
        <w:t xml:space="preserve">(mental health and psychosocial support): </w:t>
      </w:r>
      <w:r w:rsidR="00C13D37" w:rsidRPr="00B17C1B">
        <w:rPr>
          <w:rFonts w:ascii="Arial" w:hAnsi="Arial" w:cs="Arial"/>
          <w:iCs/>
          <w:color w:val="000000"/>
        </w:rPr>
        <w:t>‘to protect or promote psychosocial well-being and/or prevent or treat mental disorder’</w:t>
      </w:r>
    </w:p>
    <w:p w14:paraId="7EA5AB47" w14:textId="491F8474" w:rsidR="00FA64F8" w:rsidRPr="00C85732" w:rsidRDefault="00FA64F8" w:rsidP="00F23DB7">
      <w:pPr>
        <w:autoSpaceDE w:val="0"/>
        <w:autoSpaceDN w:val="0"/>
        <w:adjustRightInd w:val="0"/>
        <w:rPr>
          <w:rFonts w:ascii="Arial" w:hAnsi="Arial" w:cs="Arial"/>
          <w:color w:val="000000"/>
          <w:sz w:val="22"/>
          <w:szCs w:val="22"/>
        </w:rPr>
      </w:pPr>
      <w:r w:rsidRPr="00B17C1B">
        <w:rPr>
          <w:rFonts w:ascii="Arial" w:hAnsi="Arial" w:cs="Arial"/>
          <w:color w:val="000000"/>
        </w:rPr>
        <w:t xml:space="preserve">(IASC, 2007, p.17. Available: </w:t>
      </w:r>
      <w:hyperlink r:id="rId10" w:history="1">
        <w:r w:rsidRPr="00C85732">
          <w:rPr>
            <w:rFonts w:ascii="Arial" w:hAnsi="Arial" w:cs="Arial"/>
            <w:color w:val="0000E9"/>
            <w:sz w:val="22"/>
            <w:szCs w:val="22"/>
            <w:u w:val="single" w:color="0000E9"/>
          </w:rPr>
          <w:t>www.who.int/mental_health/emergencies/9781424334445/en/</w:t>
        </w:r>
      </w:hyperlink>
      <w:r w:rsidRPr="00C85732">
        <w:rPr>
          <w:rFonts w:ascii="Arial" w:hAnsi="Arial" w:cs="Arial"/>
          <w:color w:val="000000"/>
          <w:sz w:val="22"/>
          <w:szCs w:val="22"/>
        </w:rPr>
        <w:t>)</w:t>
      </w:r>
    </w:p>
    <w:p w14:paraId="3E9841DF" w14:textId="77777777" w:rsidR="009316FE" w:rsidRPr="00B17C1B" w:rsidRDefault="009316FE" w:rsidP="00F23DB7">
      <w:pPr>
        <w:rPr>
          <w:rFonts w:ascii="Arial" w:hAnsi="Arial" w:cs="Arial"/>
          <w:b/>
        </w:rPr>
      </w:pPr>
    </w:p>
    <w:p w14:paraId="1098E1C5" w14:textId="7223D8B5" w:rsidR="009316FE" w:rsidRPr="00B17C1B" w:rsidRDefault="009316FE" w:rsidP="00F23DB7">
      <w:pPr>
        <w:rPr>
          <w:rFonts w:ascii="Arial" w:hAnsi="Arial" w:cs="Arial"/>
          <w:b/>
        </w:rPr>
      </w:pPr>
      <w:r w:rsidRPr="00B17C1B">
        <w:rPr>
          <w:rFonts w:ascii="Arial" w:hAnsi="Arial" w:cs="Arial"/>
        </w:rPr>
        <w:t>Circle on top left:</w:t>
      </w:r>
      <w:r w:rsidRPr="00B17C1B">
        <w:rPr>
          <w:rFonts w:ascii="Arial" w:hAnsi="Arial" w:cs="Arial"/>
          <w:b/>
        </w:rPr>
        <w:t xml:space="preserve"> </w:t>
      </w:r>
      <w:r w:rsidRPr="00B17C1B">
        <w:rPr>
          <w:rFonts w:ascii="Arial" w:hAnsi="Arial" w:cs="Arial"/>
        </w:rPr>
        <w:t>Population characteristics</w:t>
      </w:r>
    </w:p>
    <w:p w14:paraId="541A05DA" w14:textId="77777777" w:rsidR="009316FE" w:rsidRPr="00B17C1B" w:rsidRDefault="009316FE" w:rsidP="00F23DB7">
      <w:pPr>
        <w:pStyle w:val="ListParagraph"/>
        <w:numPr>
          <w:ilvl w:val="0"/>
          <w:numId w:val="19"/>
        </w:numPr>
        <w:rPr>
          <w:rFonts w:ascii="Arial" w:hAnsi="Arial" w:cs="Arial"/>
        </w:rPr>
      </w:pPr>
      <w:r w:rsidRPr="00B17C1B">
        <w:rPr>
          <w:rFonts w:ascii="Arial" w:hAnsi="Arial" w:cs="Arial"/>
        </w:rPr>
        <w:t>Age</w:t>
      </w:r>
    </w:p>
    <w:p w14:paraId="055F5A62" w14:textId="77777777" w:rsidR="009316FE" w:rsidRPr="00B17C1B" w:rsidRDefault="009316FE" w:rsidP="00F23DB7">
      <w:pPr>
        <w:pStyle w:val="ListParagraph"/>
        <w:numPr>
          <w:ilvl w:val="0"/>
          <w:numId w:val="19"/>
        </w:numPr>
        <w:rPr>
          <w:rFonts w:ascii="Arial" w:hAnsi="Arial" w:cs="Arial"/>
        </w:rPr>
      </w:pPr>
      <w:r w:rsidRPr="00B17C1B">
        <w:rPr>
          <w:rFonts w:ascii="Arial" w:hAnsi="Arial" w:cs="Arial"/>
        </w:rPr>
        <w:t>Gender</w:t>
      </w:r>
    </w:p>
    <w:p w14:paraId="361B2171" w14:textId="77777777" w:rsidR="009316FE" w:rsidRPr="00B17C1B" w:rsidRDefault="009316FE" w:rsidP="00F23DB7">
      <w:pPr>
        <w:pStyle w:val="ListParagraph"/>
        <w:numPr>
          <w:ilvl w:val="0"/>
          <w:numId w:val="19"/>
        </w:numPr>
        <w:rPr>
          <w:rFonts w:ascii="Arial" w:hAnsi="Arial" w:cs="Arial"/>
        </w:rPr>
      </w:pPr>
      <w:r w:rsidRPr="00B17C1B">
        <w:rPr>
          <w:rFonts w:ascii="Arial" w:hAnsi="Arial" w:cs="Arial"/>
        </w:rPr>
        <w:lastRenderedPageBreak/>
        <w:t>Race &amp; Ethnicity</w:t>
      </w:r>
    </w:p>
    <w:p w14:paraId="49DEBC99" w14:textId="77777777" w:rsidR="009316FE" w:rsidRPr="00B17C1B" w:rsidRDefault="009316FE" w:rsidP="00F23DB7">
      <w:pPr>
        <w:pStyle w:val="ListParagraph"/>
        <w:numPr>
          <w:ilvl w:val="0"/>
          <w:numId w:val="19"/>
        </w:numPr>
        <w:rPr>
          <w:rFonts w:ascii="Arial" w:hAnsi="Arial" w:cs="Arial"/>
        </w:rPr>
      </w:pPr>
      <w:r w:rsidRPr="00B17C1B">
        <w:rPr>
          <w:rFonts w:ascii="Arial" w:hAnsi="Arial" w:cs="Arial"/>
        </w:rPr>
        <w:t>Comorbid mental health or physical conditions</w:t>
      </w:r>
    </w:p>
    <w:p w14:paraId="00F61D8A" w14:textId="77777777" w:rsidR="009316FE" w:rsidRPr="00B17C1B" w:rsidRDefault="009316FE" w:rsidP="00F23DB7">
      <w:pPr>
        <w:pStyle w:val="ListParagraph"/>
        <w:numPr>
          <w:ilvl w:val="0"/>
          <w:numId w:val="19"/>
        </w:numPr>
        <w:rPr>
          <w:rFonts w:ascii="Arial" w:hAnsi="Arial" w:cs="Arial"/>
        </w:rPr>
      </w:pPr>
      <w:r w:rsidRPr="00B17C1B">
        <w:rPr>
          <w:rFonts w:ascii="Arial" w:hAnsi="Arial" w:cs="Arial"/>
        </w:rPr>
        <w:t>Individual’s risks (e.g. exposure to events, repeated victimization, level of severity) and protective factors (e.g. resilience)</w:t>
      </w:r>
    </w:p>
    <w:p w14:paraId="7CD7F672" w14:textId="5B1B91AB" w:rsidR="009316FE" w:rsidRPr="00B17C1B" w:rsidRDefault="009316FE" w:rsidP="00F23DB7">
      <w:pPr>
        <w:rPr>
          <w:rFonts w:ascii="Arial" w:hAnsi="Arial" w:cs="Arial"/>
          <w:b/>
        </w:rPr>
      </w:pPr>
      <w:r w:rsidRPr="00B17C1B">
        <w:rPr>
          <w:rFonts w:ascii="Arial" w:hAnsi="Arial" w:cs="Arial"/>
        </w:rPr>
        <w:t>Circle on bottom left:</w:t>
      </w:r>
      <w:r w:rsidRPr="00B17C1B">
        <w:rPr>
          <w:rFonts w:ascii="Arial" w:hAnsi="Arial" w:cs="Arial"/>
          <w:b/>
        </w:rPr>
        <w:t xml:space="preserve"> </w:t>
      </w:r>
      <w:r w:rsidRPr="00B17C1B">
        <w:rPr>
          <w:rFonts w:ascii="Arial" w:hAnsi="Arial" w:cs="Arial"/>
        </w:rPr>
        <w:t>Context</w:t>
      </w:r>
    </w:p>
    <w:p w14:paraId="04165FEA" w14:textId="77777777" w:rsidR="009316FE" w:rsidRPr="00B17C1B" w:rsidRDefault="009316FE" w:rsidP="00F23DB7">
      <w:pPr>
        <w:pStyle w:val="ListParagraph"/>
        <w:numPr>
          <w:ilvl w:val="0"/>
          <w:numId w:val="20"/>
        </w:numPr>
        <w:rPr>
          <w:rFonts w:ascii="Arial" w:hAnsi="Arial" w:cs="Arial"/>
        </w:rPr>
      </w:pPr>
      <w:r w:rsidRPr="00B17C1B">
        <w:rPr>
          <w:rFonts w:ascii="Arial" w:hAnsi="Arial" w:cs="Arial"/>
        </w:rPr>
        <w:t>Humanitarian emergencies (e.g. Natural disasters, armed conflicts, refugee settings)</w:t>
      </w:r>
    </w:p>
    <w:p w14:paraId="696A539F" w14:textId="77777777" w:rsidR="009316FE" w:rsidRPr="00B17C1B" w:rsidRDefault="009316FE" w:rsidP="00F23DB7">
      <w:pPr>
        <w:pStyle w:val="ListParagraph"/>
        <w:numPr>
          <w:ilvl w:val="0"/>
          <w:numId w:val="20"/>
        </w:numPr>
        <w:rPr>
          <w:rFonts w:ascii="Arial" w:hAnsi="Arial" w:cs="Arial"/>
        </w:rPr>
      </w:pPr>
      <w:r w:rsidRPr="00B17C1B">
        <w:rPr>
          <w:rFonts w:ascii="Arial" w:hAnsi="Arial" w:cs="Arial"/>
        </w:rPr>
        <w:t>High/Low income countries</w:t>
      </w:r>
    </w:p>
    <w:p w14:paraId="2F16DCC5" w14:textId="77777777" w:rsidR="009316FE" w:rsidRPr="00B17C1B" w:rsidRDefault="009316FE" w:rsidP="00F23DB7">
      <w:pPr>
        <w:pStyle w:val="ListParagraph"/>
        <w:numPr>
          <w:ilvl w:val="0"/>
          <w:numId w:val="20"/>
        </w:numPr>
        <w:rPr>
          <w:rFonts w:ascii="Arial" w:hAnsi="Arial" w:cs="Arial"/>
        </w:rPr>
      </w:pPr>
      <w:r w:rsidRPr="00B17C1B">
        <w:rPr>
          <w:rFonts w:ascii="Arial" w:hAnsi="Arial" w:cs="Arial"/>
        </w:rPr>
        <w:t>Fragile states, political stability</w:t>
      </w:r>
    </w:p>
    <w:p w14:paraId="1B203B86" w14:textId="77777777" w:rsidR="009316FE" w:rsidRPr="00B17C1B" w:rsidRDefault="009316FE" w:rsidP="00F23DB7">
      <w:pPr>
        <w:pStyle w:val="ListParagraph"/>
        <w:numPr>
          <w:ilvl w:val="0"/>
          <w:numId w:val="20"/>
        </w:numPr>
        <w:rPr>
          <w:rFonts w:ascii="Arial" w:hAnsi="Arial" w:cs="Arial"/>
        </w:rPr>
      </w:pPr>
      <w:r w:rsidRPr="00B17C1B">
        <w:rPr>
          <w:rFonts w:ascii="Arial" w:hAnsi="Arial" w:cs="Arial"/>
        </w:rPr>
        <w:t>Culture, beliefs, religion</w:t>
      </w:r>
    </w:p>
    <w:p w14:paraId="7E8A8ECD" w14:textId="77777777" w:rsidR="009316FE" w:rsidRPr="00B17C1B" w:rsidRDefault="009316FE" w:rsidP="00F23DB7">
      <w:pPr>
        <w:rPr>
          <w:rFonts w:ascii="Arial" w:hAnsi="Arial" w:cs="Arial"/>
        </w:rPr>
      </w:pPr>
    </w:p>
    <w:p w14:paraId="4BB03B31" w14:textId="0B5BB44A" w:rsidR="009316FE" w:rsidRPr="00B17C1B" w:rsidRDefault="009316FE" w:rsidP="00F23DB7">
      <w:pPr>
        <w:rPr>
          <w:rFonts w:ascii="Arial" w:hAnsi="Arial" w:cs="Arial"/>
        </w:rPr>
      </w:pPr>
      <w:r w:rsidRPr="00B17C1B">
        <w:rPr>
          <w:rFonts w:ascii="Arial" w:hAnsi="Arial" w:cs="Arial"/>
        </w:rPr>
        <w:t xml:space="preserve">To the </w:t>
      </w:r>
      <w:r w:rsidR="00410DF9" w:rsidRPr="00B17C1B">
        <w:rPr>
          <w:rFonts w:ascii="Arial" w:hAnsi="Arial" w:cs="Arial"/>
        </w:rPr>
        <w:t>righ</w:t>
      </w:r>
      <w:r w:rsidRPr="00B17C1B">
        <w:rPr>
          <w:rFonts w:ascii="Arial" w:hAnsi="Arial" w:cs="Arial"/>
        </w:rPr>
        <w:t>t of the circles:</w:t>
      </w:r>
    </w:p>
    <w:p w14:paraId="5C4F42EE" w14:textId="7DB4707F" w:rsidR="00047440" w:rsidRPr="00B17C1B" w:rsidRDefault="00047440" w:rsidP="00F23DB7">
      <w:pPr>
        <w:rPr>
          <w:rFonts w:ascii="Arial" w:hAnsi="Arial" w:cs="Arial"/>
        </w:rPr>
      </w:pPr>
      <w:r w:rsidRPr="00B17C1B">
        <w:rPr>
          <w:rFonts w:ascii="Arial" w:hAnsi="Arial" w:cs="Arial"/>
        </w:rPr>
        <w:t>Tier 4</w:t>
      </w:r>
      <w:r w:rsidR="009316FE" w:rsidRPr="00B17C1B">
        <w:rPr>
          <w:rFonts w:ascii="Arial" w:hAnsi="Arial" w:cs="Arial"/>
        </w:rPr>
        <w:t xml:space="preserve"> (top)</w:t>
      </w:r>
      <w:r w:rsidRPr="00B17C1B">
        <w:rPr>
          <w:rFonts w:ascii="Arial" w:hAnsi="Arial" w:cs="Arial"/>
        </w:rPr>
        <w:t xml:space="preserve">: </w:t>
      </w:r>
      <w:proofErr w:type="spellStart"/>
      <w:r w:rsidRPr="00B17C1B">
        <w:rPr>
          <w:rFonts w:ascii="Arial" w:hAnsi="Arial" w:cs="Arial"/>
        </w:rPr>
        <w:t>Specialised</w:t>
      </w:r>
      <w:proofErr w:type="spellEnd"/>
      <w:r w:rsidRPr="00B17C1B">
        <w:rPr>
          <w:rFonts w:ascii="Arial" w:hAnsi="Arial" w:cs="Arial"/>
        </w:rPr>
        <w:t xml:space="preserve"> Services</w:t>
      </w:r>
    </w:p>
    <w:p w14:paraId="67C78112" w14:textId="0E4CC528" w:rsidR="00047440" w:rsidRPr="00B17C1B" w:rsidRDefault="00047440" w:rsidP="00F23DB7">
      <w:pPr>
        <w:rPr>
          <w:rFonts w:ascii="Arial" w:hAnsi="Arial" w:cs="Arial"/>
        </w:rPr>
      </w:pPr>
      <w:r w:rsidRPr="00B17C1B">
        <w:rPr>
          <w:rFonts w:ascii="Arial" w:hAnsi="Arial" w:cs="Arial"/>
        </w:rPr>
        <w:t>Tier 3</w:t>
      </w:r>
      <w:r w:rsidR="009316FE" w:rsidRPr="00B17C1B">
        <w:rPr>
          <w:rFonts w:ascii="Arial" w:hAnsi="Arial" w:cs="Arial"/>
        </w:rPr>
        <w:t xml:space="preserve"> (second down)</w:t>
      </w:r>
      <w:r w:rsidRPr="00B17C1B">
        <w:rPr>
          <w:rFonts w:ascii="Arial" w:hAnsi="Arial" w:cs="Arial"/>
        </w:rPr>
        <w:t xml:space="preserve">: </w:t>
      </w:r>
      <w:r w:rsidR="00FC56AA" w:rsidRPr="00B17C1B">
        <w:rPr>
          <w:rFonts w:ascii="Arial" w:hAnsi="Arial" w:cs="Arial"/>
        </w:rPr>
        <w:t>Focu</w:t>
      </w:r>
      <w:r w:rsidRPr="00B17C1B">
        <w:rPr>
          <w:rFonts w:ascii="Arial" w:hAnsi="Arial" w:cs="Arial"/>
        </w:rPr>
        <w:t>sed, non-</w:t>
      </w:r>
      <w:proofErr w:type="spellStart"/>
      <w:r w:rsidRPr="00B17C1B">
        <w:rPr>
          <w:rFonts w:ascii="Arial" w:hAnsi="Arial" w:cs="Arial"/>
        </w:rPr>
        <w:t>specialised</w:t>
      </w:r>
      <w:proofErr w:type="spellEnd"/>
      <w:r w:rsidRPr="00B17C1B">
        <w:rPr>
          <w:rFonts w:ascii="Arial" w:hAnsi="Arial" w:cs="Arial"/>
        </w:rPr>
        <w:t xml:space="preserve"> support</w:t>
      </w:r>
    </w:p>
    <w:p w14:paraId="3B6846F5" w14:textId="6ADCB03F" w:rsidR="00047440" w:rsidRPr="00B17C1B" w:rsidRDefault="00047440" w:rsidP="00F23DB7">
      <w:pPr>
        <w:rPr>
          <w:rFonts w:ascii="Arial" w:hAnsi="Arial" w:cs="Arial"/>
        </w:rPr>
      </w:pPr>
      <w:r w:rsidRPr="00B17C1B">
        <w:rPr>
          <w:rFonts w:ascii="Arial" w:hAnsi="Arial" w:cs="Arial"/>
        </w:rPr>
        <w:t xml:space="preserve">Tier </w:t>
      </w:r>
      <w:r w:rsidR="009316FE" w:rsidRPr="00B17C1B">
        <w:rPr>
          <w:rFonts w:ascii="Arial" w:hAnsi="Arial" w:cs="Arial"/>
        </w:rPr>
        <w:t>2</w:t>
      </w:r>
      <w:r w:rsidR="00A96128" w:rsidRPr="00B17C1B">
        <w:rPr>
          <w:rFonts w:ascii="Arial" w:hAnsi="Arial" w:cs="Arial"/>
        </w:rPr>
        <w:t xml:space="preserve"> </w:t>
      </w:r>
      <w:r w:rsidR="009316FE" w:rsidRPr="00B17C1B">
        <w:rPr>
          <w:rFonts w:ascii="Arial" w:hAnsi="Arial" w:cs="Arial"/>
        </w:rPr>
        <w:t xml:space="preserve">(third down): </w:t>
      </w:r>
      <w:r w:rsidR="00A96128" w:rsidRPr="00B17C1B">
        <w:rPr>
          <w:rFonts w:ascii="Arial" w:hAnsi="Arial" w:cs="Arial"/>
        </w:rPr>
        <w:t>Community and family support</w:t>
      </w:r>
    </w:p>
    <w:p w14:paraId="5480F951" w14:textId="7D8A4B3A" w:rsidR="00A96128" w:rsidRPr="00B17C1B" w:rsidRDefault="00A96128" w:rsidP="00F23DB7">
      <w:pPr>
        <w:rPr>
          <w:rFonts w:ascii="Arial" w:hAnsi="Arial" w:cs="Arial"/>
        </w:rPr>
      </w:pPr>
      <w:r w:rsidRPr="00B17C1B">
        <w:rPr>
          <w:rFonts w:ascii="Arial" w:hAnsi="Arial" w:cs="Arial"/>
        </w:rPr>
        <w:t>Tier 1</w:t>
      </w:r>
      <w:r w:rsidR="009316FE" w:rsidRPr="00B17C1B">
        <w:rPr>
          <w:rFonts w:ascii="Arial" w:hAnsi="Arial" w:cs="Arial"/>
        </w:rPr>
        <w:t xml:space="preserve"> (bottom)</w:t>
      </w:r>
      <w:r w:rsidRPr="00B17C1B">
        <w:rPr>
          <w:rFonts w:ascii="Arial" w:hAnsi="Arial" w:cs="Arial"/>
        </w:rPr>
        <w:t>: Basic services and security</w:t>
      </w:r>
    </w:p>
    <w:p w14:paraId="05DC5CB5" w14:textId="7E22C77C" w:rsidR="00410DF9" w:rsidRPr="00B17C1B" w:rsidRDefault="009316FE" w:rsidP="00F23DB7">
      <w:pPr>
        <w:rPr>
          <w:rFonts w:ascii="Arial" w:hAnsi="Arial" w:cs="Arial"/>
        </w:rPr>
      </w:pPr>
      <w:r w:rsidRPr="00B17C1B">
        <w:rPr>
          <w:rFonts w:ascii="Arial" w:hAnsi="Arial" w:cs="Arial"/>
        </w:rPr>
        <w:t>A large arrow points to the right</w:t>
      </w:r>
      <w:r w:rsidR="00410DF9" w:rsidRPr="00B17C1B">
        <w:rPr>
          <w:rFonts w:ascii="Arial" w:hAnsi="Arial" w:cs="Arial"/>
        </w:rPr>
        <w:t xml:space="preserve"> to </w:t>
      </w:r>
      <w:r w:rsidR="00A96128" w:rsidRPr="00B17C1B">
        <w:rPr>
          <w:rFonts w:ascii="Arial" w:hAnsi="Arial" w:cs="Arial"/>
          <w:b/>
        </w:rPr>
        <w:t>Implementation</w:t>
      </w:r>
      <w:r w:rsidR="00410DF9" w:rsidRPr="00B17C1B">
        <w:rPr>
          <w:rFonts w:ascii="Arial" w:hAnsi="Arial" w:cs="Arial"/>
        </w:rPr>
        <w:t>, then</w:t>
      </w:r>
      <w:r w:rsidR="00410DF9" w:rsidRPr="00B17C1B">
        <w:rPr>
          <w:rFonts w:ascii="Arial" w:hAnsi="Arial" w:cs="Arial"/>
          <w:b/>
        </w:rPr>
        <w:t xml:space="preserve"> Mechanism of Impact</w:t>
      </w:r>
    </w:p>
    <w:p w14:paraId="69A9647A" w14:textId="274CB795" w:rsidR="00A96128" w:rsidRPr="00B17C1B" w:rsidRDefault="00410DF9" w:rsidP="00F23DB7">
      <w:pPr>
        <w:rPr>
          <w:rFonts w:ascii="Arial" w:hAnsi="Arial" w:cs="Arial"/>
        </w:rPr>
      </w:pPr>
      <w:r w:rsidRPr="00B17C1B">
        <w:rPr>
          <w:rFonts w:ascii="Arial" w:hAnsi="Arial" w:cs="Arial"/>
        </w:rPr>
        <w:t xml:space="preserve">Arrow points to upper right:  </w:t>
      </w:r>
      <w:r w:rsidR="00A96128" w:rsidRPr="00B17C1B">
        <w:rPr>
          <w:rFonts w:ascii="Arial" w:hAnsi="Arial" w:cs="Arial"/>
        </w:rPr>
        <w:t>Mental Health and Psychological outcomes</w:t>
      </w:r>
    </w:p>
    <w:p w14:paraId="066B5F66" w14:textId="452BA5AC" w:rsidR="00A96128" w:rsidRPr="00B17C1B" w:rsidRDefault="00410DF9" w:rsidP="00F23DB7">
      <w:pPr>
        <w:rPr>
          <w:rFonts w:ascii="Arial" w:hAnsi="Arial" w:cs="Arial"/>
        </w:rPr>
      </w:pPr>
      <w:r w:rsidRPr="00B17C1B">
        <w:rPr>
          <w:rFonts w:ascii="Arial" w:hAnsi="Arial" w:cs="Arial"/>
        </w:rPr>
        <w:t xml:space="preserve">Arrow points to lower right: </w:t>
      </w:r>
      <w:r w:rsidR="00A96128" w:rsidRPr="00B17C1B">
        <w:rPr>
          <w:rFonts w:ascii="Arial" w:hAnsi="Arial" w:cs="Arial"/>
        </w:rPr>
        <w:t>Health systems, community, family and other social outcomes</w:t>
      </w:r>
    </w:p>
    <w:p w14:paraId="367F8975" w14:textId="77777777" w:rsidR="00410DF9" w:rsidRPr="00B17C1B" w:rsidRDefault="00410DF9" w:rsidP="00F23DB7">
      <w:pPr>
        <w:autoSpaceDE w:val="0"/>
        <w:autoSpaceDN w:val="0"/>
        <w:adjustRightInd w:val="0"/>
        <w:rPr>
          <w:rFonts w:ascii="Arial" w:hAnsi="Arial" w:cs="Arial"/>
          <w:b/>
        </w:rPr>
      </w:pPr>
    </w:p>
    <w:p w14:paraId="7B5FA310" w14:textId="77777777" w:rsidR="0016468C" w:rsidRPr="00B17C1B" w:rsidRDefault="001A2ADD" w:rsidP="00F23DB7">
      <w:pPr>
        <w:autoSpaceDE w:val="0"/>
        <w:autoSpaceDN w:val="0"/>
        <w:adjustRightInd w:val="0"/>
        <w:rPr>
          <w:rFonts w:ascii="Arial" w:hAnsi="Arial" w:cs="Arial"/>
          <w:color w:val="000000" w:themeColor="text1"/>
        </w:rPr>
      </w:pPr>
      <w:r w:rsidRPr="00B17C1B">
        <w:rPr>
          <w:rFonts w:ascii="Arial" w:hAnsi="Arial" w:cs="Arial"/>
        </w:rPr>
        <w:t xml:space="preserve">Source: </w:t>
      </w:r>
      <w:proofErr w:type="spellStart"/>
      <w:r w:rsidRPr="00B17C1B">
        <w:rPr>
          <w:rFonts w:ascii="Arial" w:hAnsi="Arial" w:cs="Arial"/>
          <w:color w:val="000000" w:themeColor="text1"/>
        </w:rPr>
        <w:t>Bangpan</w:t>
      </w:r>
      <w:proofErr w:type="spellEnd"/>
      <w:r w:rsidRPr="00B17C1B">
        <w:rPr>
          <w:rFonts w:ascii="Arial" w:hAnsi="Arial" w:cs="Arial"/>
          <w:color w:val="000000" w:themeColor="text1"/>
        </w:rPr>
        <w:t xml:space="preserve">, M., Dickson, K., Felix, L., &amp; </w:t>
      </w:r>
      <w:proofErr w:type="spellStart"/>
      <w:r w:rsidRPr="00B17C1B">
        <w:rPr>
          <w:rFonts w:ascii="Arial" w:hAnsi="Arial" w:cs="Arial"/>
          <w:color w:val="000000" w:themeColor="text1"/>
        </w:rPr>
        <w:t>Chiumento</w:t>
      </w:r>
      <w:proofErr w:type="spellEnd"/>
      <w:r w:rsidRPr="00B17C1B">
        <w:rPr>
          <w:rFonts w:ascii="Arial" w:hAnsi="Arial" w:cs="Arial"/>
          <w:color w:val="000000" w:themeColor="text1"/>
        </w:rPr>
        <w:t xml:space="preserve">, A. (2017). The impact of mental health and psychosocial support interventions on people affected by humanitarian emergencies: A systematic review. Humanitarian Evidence </w:t>
      </w:r>
      <w:proofErr w:type="spellStart"/>
      <w:r w:rsidRPr="00B17C1B">
        <w:rPr>
          <w:rFonts w:ascii="Arial" w:hAnsi="Arial" w:cs="Arial"/>
          <w:color w:val="000000" w:themeColor="text1"/>
        </w:rPr>
        <w:t>Programme</w:t>
      </w:r>
      <w:proofErr w:type="spellEnd"/>
      <w:r w:rsidRPr="00B17C1B">
        <w:rPr>
          <w:rFonts w:ascii="Arial" w:hAnsi="Arial" w:cs="Arial"/>
          <w:color w:val="000000" w:themeColor="text1"/>
        </w:rPr>
        <w:t xml:space="preserve">. Oxford: Oxfam GB. </w:t>
      </w:r>
      <w:hyperlink r:id="rId11" w:history="1">
        <w:r w:rsidRPr="00B17C1B">
          <w:rPr>
            <w:rStyle w:val="Hyperlink"/>
            <w:rFonts w:ascii="Arial" w:hAnsi="Arial" w:cs="Arial"/>
          </w:rPr>
          <w:t>https://policy-practice.oxfam.org.uk/publications/the-impact-of-mental-health-and-psychosocial-support-interventions-on-people-af-620214</w:t>
        </w:r>
      </w:hyperlink>
      <w:r w:rsidRPr="00B17C1B">
        <w:rPr>
          <w:rFonts w:ascii="Arial" w:hAnsi="Arial" w:cs="Arial"/>
          <w:color w:val="000000" w:themeColor="text1"/>
        </w:rPr>
        <w:t xml:space="preserve"> </w:t>
      </w:r>
    </w:p>
    <w:p w14:paraId="58BF93FD" w14:textId="283AAF44" w:rsidR="001A2ADD" w:rsidRPr="0022403D" w:rsidRDefault="001A2ADD" w:rsidP="0022403D">
      <w:pPr>
        <w:autoSpaceDE w:val="0"/>
        <w:autoSpaceDN w:val="0"/>
        <w:adjustRightInd w:val="0"/>
        <w:rPr>
          <w:rFonts w:ascii="Arial" w:hAnsi="Arial" w:cs="Arial"/>
          <w:color w:val="000000" w:themeColor="text1"/>
        </w:rPr>
      </w:pPr>
      <w:r w:rsidRPr="00B17C1B">
        <w:rPr>
          <w:rFonts w:ascii="Arial" w:hAnsi="Arial" w:cs="Arial"/>
          <w:color w:val="000000" w:themeColor="text1"/>
        </w:rPr>
        <w:t>Used with permission.</w:t>
      </w:r>
    </w:p>
    <w:p w14:paraId="5679F9A2" w14:textId="77777777" w:rsidR="00054BF4" w:rsidRDefault="00054BF4" w:rsidP="00F23DB7">
      <w:pPr>
        <w:rPr>
          <w:rFonts w:ascii="Arial" w:hAnsi="Arial" w:cs="Arial"/>
          <w:b/>
        </w:rPr>
      </w:pPr>
    </w:p>
    <w:p w14:paraId="3D35A224" w14:textId="5EA1F19C" w:rsidR="00864D57" w:rsidRPr="00B17C1B" w:rsidRDefault="00864D57" w:rsidP="00F23DB7">
      <w:pPr>
        <w:rPr>
          <w:rFonts w:ascii="Arial" w:hAnsi="Arial" w:cs="Arial"/>
          <w:b/>
        </w:rPr>
      </w:pPr>
      <w:r w:rsidRPr="00B17C1B">
        <w:rPr>
          <w:rFonts w:ascii="Arial" w:hAnsi="Arial" w:cs="Arial"/>
          <w:b/>
        </w:rPr>
        <w:t>Slide 7:</w:t>
      </w:r>
      <w:r w:rsidR="00537482" w:rsidRPr="00B17C1B">
        <w:rPr>
          <w:rFonts w:ascii="Arial" w:hAnsi="Arial" w:cs="Arial"/>
          <w:b/>
        </w:rPr>
        <w:t xml:space="preserve"> </w:t>
      </w:r>
      <w:r w:rsidR="00B36DFC" w:rsidRPr="00B17C1B">
        <w:rPr>
          <w:rFonts w:ascii="Arial" w:hAnsi="Arial" w:cs="Arial"/>
          <w:b/>
        </w:rPr>
        <w:t>Review questions and key stages of the Systematic review</w:t>
      </w:r>
    </w:p>
    <w:p w14:paraId="53158AC9" w14:textId="7C7A2E7D" w:rsidR="0022403D" w:rsidRDefault="009D02A8" w:rsidP="00F23DB7">
      <w:pPr>
        <w:rPr>
          <w:rFonts w:ascii="Arial" w:hAnsi="Arial" w:cs="Arial"/>
        </w:rPr>
      </w:pPr>
      <w:r w:rsidRPr="00B17C1B">
        <w:rPr>
          <w:rFonts w:ascii="Arial" w:hAnsi="Arial" w:cs="Arial"/>
        </w:rPr>
        <w:t>Review scope</w:t>
      </w:r>
      <w:r w:rsidR="006A4800" w:rsidRPr="00B17C1B">
        <w:rPr>
          <w:rFonts w:ascii="Arial" w:hAnsi="Arial" w:cs="Arial"/>
        </w:rPr>
        <w:t xml:space="preserve">. </w:t>
      </w:r>
      <w:r w:rsidRPr="00B17C1B">
        <w:rPr>
          <w:rFonts w:ascii="Arial" w:hAnsi="Arial" w:cs="Arial"/>
        </w:rPr>
        <w:t>The impact of MHPSS for populations affected by humanitarian emergencies</w:t>
      </w:r>
    </w:p>
    <w:p w14:paraId="426FFEFF" w14:textId="6AA4A50C" w:rsidR="006A4800" w:rsidRPr="00B17C1B" w:rsidRDefault="009D02A8" w:rsidP="00F23DB7">
      <w:pPr>
        <w:rPr>
          <w:rFonts w:ascii="Arial" w:hAnsi="Arial" w:cs="Arial"/>
        </w:rPr>
      </w:pPr>
      <w:r w:rsidRPr="00B17C1B">
        <w:rPr>
          <w:rFonts w:ascii="Arial" w:hAnsi="Arial" w:cs="Arial"/>
        </w:rPr>
        <w:t>Review questions</w:t>
      </w:r>
      <w:r w:rsidR="00C13D37" w:rsidRPr="00B17C1B">
        <w:rPr>
          <w:rFonts w:ascii="Arial" w:hAnsi="Arial" w:cs="Arial"/>
        </w:rPr>
        <w:t xml:space="preserve"> - </w:t>
      </w:r>
      <w:r w:rsidRPr="00B17C1B">
        <w:rPr>
          <w:rFonts w:ascii="Arial" w:hAnsi="Arial" w:cs="Arial"/>
        </w:rPr>
        <w:t>RQ1: barriers and facilitators of implementing and receiving MHPSS</w:t>
      </w:r>
      <w:r w:rsidR="00C13D37" w:rsidRPr="00B17C1B">
        <w:rPr>
          <w:rFonts w:ascii="Arial" w:hAnsi="Arial" w:cs="Arial"/>
        </w:rPr>
        <w:t>.</w:t>
      </w:r>
      <w:r w:rsidR="006A4800" w:rsidRPr="00B17C1B">
        <w:rPr>
          <w:rFonts w:ascii="Arial" w:hAnsi="Arial" w:cs="Arial"/>
        </w:rPr>
        <w:t xml:space="preserve"> </w:t>
      </w:r>
    </w:p>
    <w:p w14:paraId="005809A1" w14:textId="00D6690E" w:rsidR="00C13D37" w:rsidRPr="00B17C1B" w:rsidRDefault="00406F9D" w:rsidP="00F23DB7">
      <w:pPr>
        <w:rPr>
          <w:rFonts w:ascii="Arial" w:hAnsi="Arial" w:cs="Arial"/>
        </w:rPr>
      </w:pPr>
      <w:r w:rsidRPr="00B17C1B">
        <w:rPr>
          <w:rFonts w:ascii="Arial" w:hAnsi="Arial" w:cs="Arial"/>
        </w:rPr>
        <w:t>Data study designs</w:t>
      </w:r>
      <w:r w:rsidR="00C13D37" w:rsidRPr="00B17C1B">
        <w:rPr>
          <w:rFonts w:ascii="Arial" w:hAnsi="Arial" w:cs="Arial"/>
        </w:rPr>
        <w:t xml:space="preserve">: </w:t>
      </w:r>
      <w:r w:rsidRPr="00B17C1B">
        <w:rPr>
          <w:rFonts w:ascii="Arial" w:hAnsi="Arial" w:cs="Arial"/>
        </w:rPr>
        <w:t>Quantitative “views” data, Qualitative Data</w:t>
      </w:r>
      <w:r w:rsidR="00C13D37" w:rsidRPr="00B17C1B">
        <w:rPr>
          <w:rFonts w:ascii="Arial" w:hAnsi="Arial" w:cs="Arial"/>
        </w:rPr>
        <w:t>.</w:t>
      </w:r>
      <w:r w:rsidR="006A4800" w:rsidRPr="00B17C1B">
        <w:rPr>
          <w:rFonts w:ascii="Arial" w:hAnsi="Arial" w:cs="Arial"/>
        </w:rPr>
        <w:t xml:space="preserve"> </w:t>
      </w:r>
    </w:p>
    <w:p w14:paraId="78ABAFE9" w14:textId="53DFC401" w:rsidR="00406F9D" w:rsidRPr="00B17C1B" w:rsidRDefault="00406F9D" w:rsidP="00F23DB7">
      <w:pPr>
        <w:rPr>
          <w:rFonts w:ascii="Arial" w:hAnsi="Arial" w:cs="Arial"/>
        </w:rPr>
      </w:pPr>
      <w:r w:rsidRPr="00B17C1B">
        <w:rPr>
          <w:rFonts w:ascii="Arial" w:hAnsi="Arial" w:cs="Arial"/>
        </w:rPr>
        <w:t>Critical appraisal: Quality Assessment, Quality Assessment</w:t>
      </w:r>
      <w:r w:rsidR="00C13D37" w:rsidRPr="00B17C1B">
        <w:rPr>
          <w:rFonts w:ascii="Arial" w:hAnsi="Arial" w:cs="Arial"/>
        </w:rPr>
        <w:t>.</w:t>
      </w:r>
    </w:p>
    <w:p w14:paraId="0EA8FEA6" w14:textId="765659B5" w:rsidR="00C13D37" w:rsidRPr="00B17C1B" w:rsidRDefault="00406F9D" w:rsidP="00F23DB7">
      <w:pPr>
        <w:rPr>
          <w:rFonts w:ascii="Arial" w:hAnsi="Arial" w:cs="Arial"/>
        </w:rPr>
      </w:pPr>
      <w:r w:rsidRPr="00B17C1B">
        <w:rPr>
          <w:rFonts w:ascii="Arial" w:hAnsi="Arial" w:cs="Arial"/>
        </w:rPr>
        <w:t>Synthesis: Thematic synthesis</w:t>
      </w:r>
      <w:r w:rsidR="00C13D37" w:rsidRPr="00B17C1B">
        <w:rPr>
          <w:rFonts w:ascii="Arial" w:hAnsi="Arial" w:cs="Arial"/>
        </w:rPr>
        <w:t>.</w:t>
      </w:r>
      <w:r w:rsidR="006A4800" w:rsidRPr="00B17C1B">
        <w:rPr>
          <w:rFonts w:ascii="Arial" w:hAnsi="Arial" w:cs="Arial"/>
        </w:rPr>
        <w:t xml:space="preserve"> </w:t>
      </w:r>
    </w:p>
    <w:p w14:paraId="157E21C3" w14:textId="76B8828C" w:rsidR="00C13D37" w:rsidRPr="00B17C1B" w:rsidRDefault="00C13D37" w:rsidP="00F23DB7">
      <w:pPr>
        <w:rPr>
          <w:rFonts w:ascii="Arial" w:hAnsi="Arial" w:cs="Arial"/>
        </w:rPr>
      </w:pPr>
      <w:r w:rsidRPr="00B17C1B">
        <w:rPr>
          <w:rFonts w:ascii="Arial" w:hAnsi="Arial" w:cs="Arial"/>
        </w:rPr>
        <w:t>Review questions - RQ2: the effects of MHPSS</w:t>
      </w:r>
    </w:p>
    <w:p w14:paraId="0D89C05F" w14:textId="22E1E678" w:rsidR="00C13D37" w:rsidRPr="00B17C1B" w:rsidRDefault="00C13D37" w:rsidP="00F23DB7">
      <w:pPr>
        <w:rPr>
          <w:rFonts w:ascii="Arial" w:hAnsi="Arial" w:cs="Arial"/>
        </w:rPr>
      </w:pPr>
      <w:r w:rsidRPr="00B17C1B">
        <w:rPr>
          <w:rFonts w:ascii="Arial" w:hAnsi="Arial" w:cs="Arial"/>
        </w:rPr>
        <w:t>Data study designs: Quantitative Data</w:t>
      </w:r>
    </w:p>
    <w:p w14:paraId="78A5C411" w14:textId="7D82943F" w:rsidR="00C13D37" w:rsidRPr="00B17C1B" w:rsidRDefault="00C13D37" w:rsidP="00F23DB7">
      <w:pPr>
        <w:rPr>
          <w:rFonts w:ascii="Arial" w:hAnsi="Arial" w:cs="Arial"/>
        </w:rPr>
      </w:pPr>
      <w:r w:rsidRPr="00B17C1B">
        <w:rPr>
          <w:rFonts w:ascii="Arial" w:hAnsi="Arial" w:cs="Arial"/>
        </w:rPr>
        <w:t>Critical appraisal: Risk of Bias Tool</w:t>
      </w:r>
    </w:p>
    <w:p w14:paraId="721825A6" w14:textId="69BC6EF6" w:rsidR="006A4800" w:rsidRPr="00B17C1B" w:rsidRDefault="00C13D37" w:rsidP="00F23DB7">
      <w:pPr>
        <w:rPr>
          <w:rFonts w:ascii="Arial" w:hAnsi="Arial" w:cs="Arial"/>
        </w:rPr>
      </w:pPr>
      <w:r w:rsidRPr="00B17C1B">
        <w:rPr>
          <w:rFonts w:ascii="Arial" w:hAnsi="Arial" w:cs="Arial"/>
        </w:rPr>
        <w:t xml:space="preserve">Synthesis: </w:t>
      </w:r>
      <w:proofErr w:type="spellStart"/>
      <w:r w:rsidRPr="00B17C1B">
        <w:rPr>
          <w:rFonts w:ascii="Arial" w:hAnsi="Arial" w:cs="Arial"/>
        </w:rPr>
        <w:t>Meta Analysis</w:t>
      </w:r>
      <w:proofErr w:type="spellEnd"/>
    </w:p>
    <w:p w14:paraId="309D1CEC" w14:textId="31BAE5DC" w:rsidR="00406F9D" w:rsidRPr="00B17C1B" w:rsidRDefault="00406F9D" w:rsidP="00F23DB7">
      <w:pPr>
        <w:rPr>
          <w:rFonts w:ascii="Arial" w:hAnsi="Arial" w:cs="Arial"/>
        </w:rPr>
      </w:pPr>
      <w:r w:rsidRPr="00B17C1B">
        <w:rPr>
          <w:rFonts w:ascii="Arial" w:hAnsi="Arial" w:cs="Arial"/>
        </w:rPr>
        <w:t>Cross-study synthesis: Q.3 Key features of effective MHPSS programmes</w:t>
      </w:r>
    </w:p>
    <w:p w14:paraId="1B6F83E2" w14:textId="77777777" w:rsidR="00292430" w:rsidRPr="00B17C1B" w:rsidRDefault="00292430" w:rsidP="00F23DB7">
      <w:pPr>
        <w:rPr>
          <w:rFonts w:ascii="Arial" w:hAnsi="Arial" w:cs="Arial"/>
          <w:b/>
          <w:highlight w:val="yellow"/>
        </w:rPr>
      </w:pPr>
    </w:p>
    <w:p w14:paraId="4A734210" w14:textId="77777777" w:rsidR="0016468C" w:rsidRPr="00B17C1B" w:rsidRDefault="0016468C" w:rsidP="00F23DB7">
      <w:pPr>
        <w:autoSpaceDE w:val="0"/>
        <w:autoSpaceDN w:val="0"/>
        <w:adjustRightInd w:val="0"/>
        <w:rPr>
          <w:rFonts w:ascii="Arial" w:hAnsi="Arial" w:cs="Arial"/>
          <w:color w:val="000000" w:themeColor="text1"/>
        </w:rPr>
      </w:pPr>
      <w:r w:rsidRPr="00B17C1B">
        <w:rPr>
          <w:rFonts w:ascii="Arial" w:hAnsi="Arial" w:cs="Arial"/>
        </w:rPr>
        <w:t xml:space="preserve">Source: </w:t>
      </w:r>
      <w:proofErr w:type="spellStart"/>
      <w:r w:rsidRPr="00B17C1B">
        <w:rPr>
          <w:rFonts w:ascii="Arial" w:hAnsi="Arial" w:cs="Arial"/>
          <w:color w:val="000000" w:themeColor="text1"/>
        </w:rPr>
        <w:t>Bangpan</w:t>
      </w:r>
      <w:proofErr w:type="spellEnd"/>
      <w:r w:rsidRPr="00B17C1B">
        <w:rPr>
          <w:rFonts w:ascii="Arial" w:hAnsi="Arial" w:cs="Arial"/>
          <w:color w:val="000000" w:themeColor="text1"/>
        </w:rPr>
        <w:t xml:space="preserve">, M., Dickson, K., Felix, L., &amp; </w:t>
      </w:r>
      <w:proofErr w:type="spellStart"/>
      <w:r w:rsidRPr="00B17C1B">
        <w:rPr>
          <w:rFonts w:ascii="Arial" w:hAnsi="Arial" w:cs="Arial"/>
          <w:color w:val="000000" w:themeColor="text1"/>
        </w:rPr>
        <w:t>Chiumento</w:t>
      </w:r>
      <w:proofErr w:type="spellEnd"/>
      <w:r w:rsidRPr="00B17C1B">
        <w:rPr>
          <w:rFonts w:ascii="Arial" w:hAnsi="Arial" w:cs="Arial"/>
          <w:color w:val="000000" w:themeColor="text1"/>
        </w:rPr>
        <w:t xml:space="preserve">, A. (2017). The impact of mental health and psychosocial support interventions on people affected by humanitarian emergencies: A systematic review. Humanitarian Evidence </w:t>
      </w:r>
      <w:proofErr w:type="spellStart"/>
      <w:r w:rsidRPr="00B17C1B">
        <w:rPr>
          <w:rFonts w:ascii="Arial" w:hAnsi="Arial" w:cs="Arial"/>
          <w:color w:val="000000" w:themeColor="text1"/>
        </w:rPr>
        <w:t>Programme</w:t>
      </w:r>
      <w:proofErr w:type="spellEnd"/>
      <w:r w:rsidRPr="00B17C1B">
        <w:rPr>
          <w:rFonts w:ascii="Arial" w:hAnsi="Arial" w:cs="Arial"/>
          <w:color w:val="000000" w:themeColor="text1"/>
        </w:rPr>
        <w:t xml:space="preserve">. </w:t>
      </w:r>
      <w:r w:rsidRPr="00B17C1B">
        <w:rPr>
          <w:rFonts w:ascii="Arial" w:hAnsi="Arial" w:cs="Arial"/>
          <w:color w:val="000000" w:themeColor="text1"/>
        </w:rPr>
        <w:lastRenderedPageBreak/>
        <w:t xml:space="preserve">Oxford: Oxfam GB. </w:t>
      </w:r>
      <w:hyperlink r:id="rId12" w:history="1">
        <w:r w:rsidRPr="00B17C1B">
          <w:rPr>
            <w:rStyle w:val="Hyperlink"/>
            <w:rFonts w:ascii="Arial" w:hAnsi="Arial" w:cs="Arial"/>
          </w:rPr>
          <w:t>https://policy-practice.oxfam.org.uk/publications/the-impact-of-mental-health-and-psychosocial-support-interventions-on-people-af-620214</w:t>
        </w:r>
      </w:hyperlink>
      <w:r w:rsidRPr="00B17C1B">
        <w:rPr>
          <w:rFonts w:ascii="Arial" w:hAnsi="Arial" w:cs="Arial"/>
          <w:color w:val="000000" w:themeColor="text1"/>
        </w:rPr>
        <w:t xml:space="preserve"> </w:t>
      </w:r>
    </w:p>
    <w:p w14:paraId="67DDB4AE" w14:textId="42BA2D10" w:rsidR="0016468C" w:rsidRPr="00B17C1B" w:rsidRDefault="0016468C" w:rsidP="00F23DB7">
      <w:pPr>
        <w:autoSpaceDE w:val="0"/>
        <w:autoSpaceDN w:val="0"/>
        <w:adjustRightInd w:val="0"/>
        <w:rPr>
          <w:rFonts w:ascii="Arial" w:hAnsi="Arial" w:cs="Arial"/>
          <w:color w:val="000000" w:themeColor="text1"/>
        </w:rPr>
      </w:pPr>
      <w:r w:rsidRPr="00B17C1B">
        <w:rPr>
          <w:rFonts w:ascii="Arial" w:hAnsi="Arial" w:cs="Arial"/>
          <w:color w:val="000000" w:themeColor="text1"/>
        </w:rPr>
        <w:t>Used with permission.</w:t>
      </w:r>
    </w:p>
    <w:p w14:paraId="7314F93A" w14:textId="5D0D5451" w:rsidR="00BE5EFC" w:rsidRPr="00B17C1B" w:rsidRDefault="002B3D78" w:rsidP="00F23DB7">
      <w:pPr>
        <w:rPr>
          <w:rFonts w:ascii="Arial" w:hAnsi="Arial" w:cs="Arial"/>
          <w:b/>
        </w:rPr>
      </w:pPr>
      <w:r w:rsidRPr="00B17C1B">
        <w:rPr>
          <w:rFonts w:ascii="Arial" w:hAnsi="Arial" w:cs="Arial"/>
          <w:b/>
        </w:rPr>
        <w:br/>
      </w:r>
      <w:r w:rsidR="00864D57" w:rsidRPr="00B17C1B">
        <w:rPr>
          <w:rFonts w:ascii="Arial" w:hAnsi="Arial" w:cs="Arial"/>
          <w:b/>
        </w:rPr>
        <w:t>Slide 8:</w:t>
      </w:r>
      <w:r w:rsidR="001811F4" w:rsidRPr="00B17C1B">
        <w:rPr>
          <w:rFonts w:ascii="Arial" w:hAnsi="Arial" w:cs="Arial"/>
          <w:b/>
        </w:rPr>
        <w:t xml:space="preserve"> </w:t>
      </w:r>
      <w:r w:rsidR="00B36DFC" w:rsidRPr="00B17C1B">
        <w:rPr>
          <w:rFonts w:ascii="Arial" w:hAnsi="Arial" w:cs="Arial"/>
          <w:b/>
        </w:rPr>
        <w:t>Iterative searching process and engage with advisory group including policy makers</w:t>
      </w:r>
    </w:p>
    <w:p w14:paraId="3E39B4FA" w14:textId="6BF091CA" w:rsidR="00C85732" w:rsidRDefault="00113938" w:rsidP="00F23DB7">
      <w:pPr>
        <w:autoSpaceDE w:val="0"/>
        <w:autoSpaceDN w:val="0"/>
        <w:adjustRightInd w:val="0"/>
        <w:rPr>
          <w:rFonts w:ascii="Arial" w:hAnsi="Arial" w:cs="Arial"/>
        </w:rPr>
      </w:pPr>
      <w:r w:rsidRPr="00B17C1B">
        <w:rPr>
          <w:rFonts w:ascii="Arial" w:hAnsi="Arial" w:cs="Arial"/>
        </w:rPr>
        <w:t xml:space="preserve">On the left </w:t>
      </w:r>
      <w:r w:rsidR="00207071" w:rsidRPr="00B17C1B">
        <w:rPr>
          <w:rFonts w:ascii="Arial" w:hAnsi="Arial" w:cs="Arial"/>
        </w:rPr>
        <w:t>the</w:t>
      </w:r>
      <w:r w:rsidR="00FE5CCF" w:rsidRPr="00B17C1B">
        <w:rPr>
          <w:rFonts w:ascii="Arial" w:hAnsi="Arial" w:cs="Arial"/>
        </w:rPr>
        <w:t>se</w:t>
      </w:r>
      <w:r w:rsidR="00207071" w:rsidRPr="00B17C1B">
        <w:rPr>
          <w:rFonts w:ascii="Arial" w:hAnsi="Arial" w:cs="Arial"/>
        </w:rPr>
        <w:t xml:space="preserve"> words</w:t>
      </w:r>
      <w:r w:rsidR="00FE5CCF" w:rsidRPr="00B17C1B">
        <w:rPr>
          <w:rFonts w:ascii="Arial" w:hAnsi="Arial" w:cs="Arial"/>
        </w:rPr>
        <w:t xml:space="preserve"> are arranged in a circle</w:t>
      </w:r>
      <w:r w:rsidR="0022403D">
        <w:rPr>
          <w:rFonts w:ascii="Arial" w:hAnsi="Arial" w:cs="Arial"/>
        </w:rPr>
        <w:t>, with b</w:t>
      </w:r>
      <w:r w:rsidR="0022403D" w:rsidRPr="00B17C1B">
        <w:rPr>
          <w:rFonts w:ascii="Arial" w:hAnsi="Arial" w:cs="Arial"/>
        </w:rPr>
        <w:t>lue arrows connect</w:t>
      </w:r>
      <w:r w:rsidR="0022403D">
        <w:rPr>
          <w:rFonts w:ascii="Arial" w:hAnsi="Arial" w:cs="Arial"/>
        </w:rPr>
        <w:t>ing</w:t>
      </w:r>
      <w:r w:rsidR="0022403D" w:rsidRPr="00B17C1B">
        <w:rPr>
          <w:rFonts w:ascii="Arial" w:hAnsi="Arial" w:cs="Arial"/>
        </w:rPr>
        <w:t xml:space="preserve"> each word</w:t>
      </w:r>
      <w:r w:rsidR="0022403D">
        <w:rPr>
          <w:rFonts w:ascii="Arial" w:hAnsi="Arial" w:cs="Arial"/>
        </w:rPr>
        <w:t>(s)</w:t>
      </w:r>
      <w:r w:rsidR="0022403D" w:rsidRPr="00B17C1B">
        <w:rPr>
          <w:rFonts w:ascii="Arial" w:hAnsi="Arial" w:cs="Arial"/>
        </w:rPr>
        <w:t xml:space="preserve"> to the next word</w:t>
      </w:r>
      <w:r w:rsidR="0022403D">
        <w:rPr>
          <w:rFonts w:ascii="Arial" w:hAnsi="Arial" w:cs="Arial"/>
        </w:rPr>
        <w:t>(s)</w:t>
      </w:r>
      <w:r w:rsidR="0022403D">
        <w:rPr>
          <w:rFonts w:ascii="Arial" w:hAnsi="Arial" w:cs="Arial"/>
        </w:rPr>
        <w:t xml:space="preserve">. Top left to right: </w:t>
      </w:r>
      <w:r w:rsidR="00207071" w:rsidRPr="00B17C1B">
        <w:rPr>
          <w:rFonts w:ascii="Arial" w:hAnsi="Arial" w:cs="Arial"/>
        </w:rPr>
        <w:t xml:space="preserve">Key concepts, Search terms, </w:t>
      </w:r>
      <w:proofErr w:type="spellStart"/>
      <w:r w:rsidR="0022403D">
        <w:rPr>
          <w:rFonts w:ascii="Arial" w:hAnsi="Arial" w:cs="Arial"/>
        </w:rPr>
        <w:t>fd</w:t>
      </w:r>
      <w:r w:rsidR="00207071" w:rsidRPr="00B17C1B">
        <w:rPr>
          <w:rFonts w:ascii="Arial" w:hAnsi="Arial" w:cs="Arial"/>
        </w:rPr>
        <w:t>atabases</w:t>
      </w:r>
      <w:proofErr w:type="spellEnd"/>
      <w:r w:rsidR="00207071" w:rsidRPr="00B17C1B">
        <w:rPr>
          <w:rFonts w:ascii="Arial" w:hAnsi="Arial" w:cs="Arial"/>
        </w:rPr>
        <w:t xml:space="preserve">, Websites and other sources, stakeholders. </w:t>
      </w:r>
    </w:p>
    <w:p w14:paraId="6DE0E7E5" w14:textId="46E0A48D" w:rsidR="00C85732" w:rsidRDefault="00581FEF" w:rsidP="00F23DB7">
      <w:pPr>
        <w:autoSpaceDE w:val="0"/>
        <w:autoSpaceDN w:val="0"/>
        <w:adjustRightInd w:val="0"/>
        <w:rPr>
          <w:rFonts w:ascii="Arial" w:hAnsi="Arial" w:cs="Arial"/>
        </w:rPr>
      </w:pPr>
      <w:r w:rsidRPr="00B17C1B">
        <w:rPr>
          <w:rFonts w:ascii="Arial" w:hAnsi="Arial" w:cs="Arial"/>
        </w:rPr>
        <w:t xml:space="preserve">On the right is an image of </w:t>
      </w:r>
      <w:r w:rsidR="00FE5CCF" w:rsidRPr="00B17C1B">
        <w:rPr>
          <w:rFonts w:ascii="Arial" w:hAnsi="Arial" w:cs="Arial"/>
        </w:rPr>
        <w:t xml:space="preserve">unconnected </w:t>
      </w:r>
      <w:r w:rsidRPr="00B17C1B">
        <w:rPr>
          <w:rFonts w:ascii="Arial" w:hAnsi="Arial" w:cs="Arial"/>
        </w:rPr>
        <w:t>puzzle pieces</w:t>
      </w:r>
      <w:r w:rsidR="00FE5CCF" w:rsidRPr="00B17C1B">
        <w:rPr>
          <w:rFonts w:ascii="Arial" w:hAnsi="Arial" w:cs="Arial"/>
        </w:rPr>
        <w:t xml:space="preserve"> in different shades of blue. </w:t>
      </w:r>
    </w:p>
    <w:p w14:paraId="0CA6B5A6" w14:textId="46802C8B" w:rsidR="00FE5CCF" w:rsidRPr="00B17C1B" w:rsidRDefault="00FE5CCF" w:rsidP="00F23DB7">
      <w:pPr>
        <w:autoSpaceDE w:val="0"/>
        <w:autoSpaceDN w:val="0"/>
        <w:adjustRightInd w:val="0"/>
        <w:rPr>
          <w:rFonts w:ascii="Arial" w:hAnsi="Arial" w:cs="Arial"/>
          <w:color w:val="000000"/>
        </w:rPr>
      </w:pPr>
      <w:r w:rsidRPr="00B17C1B">
        <w:rPr>
          <w:rFonts w:ascii="Arial" w:hAnsi="Arial" w:cs="Arial"/>
          <w:color w:val="000406"/>
        </w:rPr>
        <w:t xml:space="preserve">Image </w:t>
      </w:r>
      <w:r w:rsidR="00C85732">
        <w:rPr>
          <w:rFonts w:ascii="Arial" w:hAnsi="Arial" w:cs="Arial"/>
          <w:color w:val="000406"/>
        </w:rPr>
        <w:t>l</w:t>
      </w:r>
      <w:r w:rsidRPr="00B17C1B">
        <w:rPr>
          <w:rFonts w:ascii="Arial" w:hAnsi="Arial" w:cs="Arial"/>
          <w:color w:val="000406"/>
        </w:rPr>
        <w:t xml:space="preserve">icensed from </w:t>
      </w:r>
      <w:hyperlink r:id="rId13" w:history="1">
        <w:r w:rsidRPr="00B17C1B">
          <w:rPr>
            <w:rFonts w:ascii="Arial" w:hAnsi="Arial" w:cs="Arial"/>
            <w:color w:val="0000E9"/>
            <w:u w:val="single" w:color="0000E9"/>
          </w:rPr>
          <w:t>Graphics Factory.com</w:t>
        </w:r>
      </w:hyperlink>
    </w:p>
    <w:p w14:paraId="53E86F4E" w14:textId="77777777" w:rsidR="00C85732" w:rsidRDefault="00C85732" w:rsidP="00F23DB7">
      <w:pPr>
        <w:rPr>
          <w:rFonts w:ascii="Arial" w:hAnsi="Arial" w:cs="Arial"/>
          <w:b/>
        </w:rPr>
      </w:pPr>
    </w:p>
    <w:p w14:paraId="07F96FDD" w14:textId="04130267" w:rsidR="00343A7F" w:rsidRPr="00B17C1B" w:rsidRDefault="00600637" w:rsidP="00F23DB7">
      <w:pPr>
        <w:rPr>
          <w:rFonts w:ascii="Arial" w:hAnsi="Arial" w:cs="Arial"/>
          <w:b/>
        </w:rPr>
      </w:pPr>
      <w:r w:rsidRPr="00B17C1B">
        <w:rPr>
          <w:rFonts w:ascii="Arial" w:hAnsi="Arial" w:cs="Arial"/>
          <w:b/>
        </w:rPr>
        <w:t xml:space="preserve">Slide 9: </w:t>
      </w:r>
      <w:r w:rsidR="00B36DFC" w:rsidRPr="00B17C1B">
        <w:rPr>
          <w:rFonts w:ascii="Arial" w:hAnsi="Arial" w:cs="Arial"/>
          <w:b/>
        </w:rPr>
        <w:t>Inclusive and transparent in quality assessment process</w:t>
      </w:r>
    </w:p>
    <w:p w14:paraId="1F42EAC5" w14:textId="52459F8E" w:rsidR="00FE5CCF" w:rsidRPr="00B17C1B" w:rsidRDefault="000F6E00" w:rsidP="00F23DB7">
      <w:pPr>
        <w:rPr>
          <w:rFonts w:ascii="Arial" w:hAnsi="Arial" w:cs="Arial"/>
        </w:rPr>
      </w:pPr>
      <w:r w:rsidRPr="00B17C1B">
        <w:rPr>
          <w:rFonts w:ascii="Arial" w:hAnsi="Arial" w:cs="Arial"/>
        </w:rPr>
        <w:t xml:space="preserve">List at </w:t>
      </w:r>
      <w:r w:rsidR="00FE5CCF" w:rsidRPr="00B17C1B">
        <w:rPr>
          <w:rFonts w:ascii="Arial" w:hAnsi="Arial" w:cs="Arial"/>
        </w:rPr>
        <w:t>top o</w:t>
      </w:r>
      <w:r w:rsidRPr="00B17C1B">
        <w:rPr>
          <w:rFonts w:ascii="Arial" w:hAnsi="Arial" w:cs="Arial"/>
        </w:rPr>
        <w:t xml:space="preserve">f </w:t>
      </w:r>
      <w:r w:rsidR="00FE5CCF" w:rsidRPr="00B17C1B">
        <w:rPr>
          <w:rFonts w:ascii="Arial" w:hAnsi="Arial" w:cs="Arial"/>
        </w:rPr>
        <w:t>slide:</w:t>
      </w:r>
    </w:p>
    <w:p w14:paraId="7649D137" w14:textId="42B4703F" w:rsidR="00EB2382" w:rsidRPr="00B17C1B" w:rsidRDefault="00FE5CCF" w:rsidP="00F23DB7">
      <w:pPr>
        <w:pStyle w:val="ListParagraph"/>
        <w:numPr>
          <w:ilvl w:val="0"/>
          <w:numId w:val="21"/>
        </w:numPr>
        <w:rPr>
          <w:rFonts w:ascii="Arial" w:hAnsi="Arial" w:cs="Arial"/>
        </w:rPr>
      </w:pPr>
      <w:r w:rsidRPr="00B17C1B">
        <w:rPr>
          <w:rFonts w:ascii="Arial" w:hAnsi="Arial" w:cs="Arial"/>
        </w:rPr>
        <w:t>Retain</w:t>
      </w:r>
      <w:r w:rsidR="00EB2382" w:rsidRPr="00B17C1B">
        <w:rPr>
          <w:rFonts w:ascii="Arial" w:hAnsi="Arial" w:cs="Arial"/>
        </w:rPr>
        <w:t xml:space="preserve"> all studies, assess quality of individual studies</w:t>
      </w:r>
    </w:p>
    <w:p w14:paraId="578A7B12" w14:textId="3A55C7E2" w:rsidR="00EB2382" w:rsidRPr="00B17C1B" w:rsidRDefault="00EB2382" w:rsidP="00F23DB7">
      <w:pPr>
        <w:pStyle w:val="ListParagraph"/>
        <w:numPr>
          <w:ilvl w:val="0"/>
          <w:numId w:val="21"/>
        </w:numPr>
        <w:rPr>
          <w:rFonts w:ascii="Arial" w:hAnsi="Arial" w:cs="Arial"/>
        </w:rPr>
      </w:pPr>
      <w:r w:rsidRPr="00B17C1B">
        <w:rPr>
          <w:rFonts w:ascii="Arial" w:hAnsi="Arial" w:cs="Arial"/>
        </w:rPr>
        <w:t>Grade the evidence before making summary statements</w:t>
      </w:r>
    </w:p>
    <w:p w14:paraId="7EDE89B4" w14:textId="07E20EEF" w:rsidR="00EB2382" w:rsidRPr="00B17C1B" w:rsidRDefault="00EB2382" w:rsidP="00F23DB7">
      <w:pPr>
        <w:pStyle w:val="ListParagraph"/>
        <w:numPr>
          <w:ilvl w:val="0"/>
          <w:numId w:val="21"/>
        </w:numPr>
        <w:rPr>
          <w:rFonts w:ascii="Arial" w:hAnsi="Arial" w:cs="Arial"/>
        </w:rPr>
      </w:pPr>
      <w:r w:rsidRPr="00B17C1B">
        <w:rPr>
          <w:rFonts w:ascii="Arial" w:hAnsi="Arial" w:cs="Arial"/>
        </w:rPr>
        <w:t>Judge relevance of studies with qualitative evidence informing question on implementation</w:t>
      </w:r>
    </w:p>
    <w:p w14:paraId="48C3440B" w14:textId="2F52EC51" w:rsidR="00FE5CCF" w:rsidRPr="00B17C1B" w:rsidRDefault="000F6E00" w:rsidP="00F23DB7">
      <w:pPr>
        <w:rPr>
          <w:rFonts w:ascii="Arial" w:hAnsi="Arial" w:cs="Arial"/>
        </w:rPr>
      </w:pPr>
      <w:r w:rsidRPr="00B17C1B">
        <w:rPr>
          <w:rFonts w:ascii="Arial" w:hAnsi="Arial" w:cs="Arial"/>
        </w:rPr>
        <w:t>Bottom half of</w:t>
      </w:r>
      <w:r w:rsidR="00FE5CCF" w:rsidRPr="00B17C1B">
        <w:rPr>
          <w:rFonts w:ascii="Arial" w:hAnsi="Arial" w:cs="Arial"/>
        </w:rPr>
        <w:t xml:space="preserve"> slide: </w:t>
      </w:r>
    </w:p>
    <w:p w14:paraId="70EB75B7" w14:textId="0F770D66" w:rsidR="008357C9" w:rsidRPr="00B17C1B" w:rsidRDefault="00FE5CCF" w:rsidP="00F23DB7">
      <w:pPr>
        <w:rPr>
          <w:rFonts w:ascii="Arial" w:hAnsi="Arial" w:cs="Arial"/>
        </w:rPr>
      </w:pPr>
      <w:r w:rsidRPr="00B17C1B">
        <w:rPr>
          <w:rFonts w:ascii="Arial" w:hAnsi="Arial" w:cs="Arial"/>
        </w:rPr>
        <w:t xml:space="preserve">Bar chart on left. </w:t>
      </w:r>
      <w:r w:rsidR="00EC1892" w:rsidRPr="00B17C1B">
        <w:rPr>
          <w:rFonts w:ascii="Arial" w:hAnsi="Arial" w:cs="Arial"/>
        </w:rPr>
        <w:t>Low risk of bias</w:t>
      </w:r>
      <w:r w:rsidR="00F41B09" w:rsidRPr="00B17C1B">
        <w:rPr>
          <w:rFonts w:ascii="Arial" w:hAnsi="Arial" w:cs="Arial"/>
        </w:rPr>
        <w:t xml:space="preserve"> (highlighted in green)</w:t>
      </w:r>
      <w:r w:rsidR="00EC1892" w:rsidRPr="00B17C1B">
        <w:rPr>
          <w:rFonts w:ascii="Arial" w:hAnsi="Arial" w:cs="Arial"/>
        </w:rPr>
        <w:t>, Unclear risk of bias</w:t>
      </w:r>
      <w:r w:rsidR="00F41B09" w:rsidRPr="00B17C1B">
        <w:rPr>
          <w:rFonts w:ascii="Arial" w:hAnsi="Arial" w:cs="Arial"/>
        </w:rPr>
        <w:t xml:space="preserve"> (highlighted in yellow)</w:t>
      </w:r>
      <w:r w:rsidR="00EC1892" w:rsidRPr="00B17C1B">
        <w:rPr>
          <w:rFonts w:ascii="Arial" w:hAnsi="Arial" w:cs="Arial"/>
        </w:rPr>
        <w:t>, High risk of bias</w:t>
      </w:r>
      <w:r w:rsidR="00F41B09" w:rsidRPr="00B17C1B">
        <w:rPr>
          <w:rFonts w:ascii="Arial" w:hAnsi="Arial" w:cs="Arial"/>
        </w:rPr>
        <w:t xml:space="preserve"> (highlighted in red)</w:t>
      </w:r>
    </w:p>
    <w:p w14:paraId="085D4581" w14:textId="40AFC19A" w:rsidR="008357C9" w:rsidRPr="00B17C1B" w:rsidRDefault="008357C9" w:rsidP="00F23DB7">
      <w:pPr>
        <w:rPr>
          <w:rFonts w:ascii="Arial" w:hAnsi="Arial" w:cs="Arial"/>
        </w:rPr>
      </w:pPr>
      <w:r w:rsidRPr="00B17C1B">
        <w:rPr>
          <w:rFonts w:ascii="Arial" w:hAnsi="Arial" w:cs="Arial"/>
        </w:rPr>
        <w:t>Random sequence generation</w:t>
      </w:r>
      <w:r w:rsidR="00FE5CCF" w:rsidRPr="00B17C1B">
        <w:rPr>
          <w:rFonts w:ascii="Arial" w:hAnsi="Arial" w:cs="Arial"/>
        </w:rPr>
        <w:t>: Low</w:t>
      </w:r>
      <w:r w:rsidR="00EC1892" w:rsidRPr="00B17C1B">
        <w:rPr>
          <w:rFonts w:ascii="Arial" w:hAnsi="Arial" w:cs="Arial"/>
        </w:rPr>
        <w:t xml:space="preserve"> 54%, </w:t>
      </w:r>
      <w:r w:rsidR="00FE5CCF" w:rsidRPr="00B17C1B">
        <w:rPr>
          <w:rFonts w:ascii="Arial" w:hAnsi="Arial" w:cs="Arial"/>
        </w:rPr>
        <w:t xml:space="preserve">Unclear </w:t>
      </w:r>
      <w:r w:rsidR="00EC1892" w:rsidRPr="00B17C1B">
        <w:rPr>
          <w:rFonts w:ascii="Arial" w:hAnsi="Arial" w:cs="Arial"/>
        </w:rPr>
        <w:t xml:space="preserve">42%, </w:t>
      </w:r>
      <w:r w:rsidR="00FE5CCF" w:rsidRPr="00B17C1B">
        <w:rPr>
          <w:rFonts w:ascii="Arial" w:hAnsi="Arial" w:cs="Arial"/>
        </w:rPr>
        <w:t xml:space="preserve">High </w:t>
      </w:r>
      <w:r w:rsidR="00EC1892" w:rsidRPr="00B17C1B">
        <w:rPr>
          <w:rFonts w:ascii="Arial" w:hAnsi="Arial" w:cs="Arial"/>
        </w:rPr>
        <w:t>4%</w:t>
      </w:r>
    </w:p>
    <w:p w14:paraId="10F06779" w14:textId="79099AB5" w:rsidR="008357C9" w:rsidRPr="00B17C1B" w:rsidRDefault="008357C9" w:rsidP="00F23DB7">
      <w:pPr>
        <w:rPr>
          <w:rFonts w:ascii="Arial" w:hAnsi="Arial" w:cs="Arial"/>
        </w:rPr>
      </w:pPr>
      <w:r w:rsidRPr="00B17C1B">
        <w:rPr>
          <w:rFonts w:ascii="Arial" w:hAnsi="Arial" w:cs="Arial"/>
        </w:rPr>
        <w:t>Allocation concealment</w:t>
      </w:r>
      <w:r w:rsidR="00FE5CCF" w:rsidRPr="00B17C1B">
        <w:rPr>
          <w:rFonts w:ascii="Arial" w:hAnsi="Arial" w:cs="Arial"/>
        </w:rPr>
        <w:t xml:space="preserve">: Low </w:t>
      </w:r>
      <w:r w:rsidR="00EC1892" w:rsidRPr="00B17C1B">
        <w:rPr>
          <w:rFonts w:ascii="Arial" w:hAnsi="Arial" w:cs="Arial"/>
        </w:rPr>
        <w:t xml:space="preserve">27%, </w:t>
      </w:r>
      <w:r w:rsidR="00FE5CCF" w:rsidRPr="00B17C1B">
        <w:rPr>
          <w:rFonts w:ascii="Arial" w:hAnsi="Arial" w:cs="Arial"/>
        </w:rPr>
        <w:t xml:space="preserve">Unclear </w:t>
      </w:r>
      <w:r w:rsidR="00EC1892" w:rsidRPr="00B17C1B">
        <w:rPr>
          <w:rFonts w:ascii="Arial" w:hAnsi="Arial" w:cs="Arial"/>
        </w:rPr>
        <w:t>73%</w:t>
      </w:r>
    </w:p>
    <w:p w14:paraId="2C196438" w14:textId="19A0EA1D" w:rsidR="008357C9" w:rsidRPr="00B17C1B" w:rsidRDefault="008357C9" w:rsidP="00F23DB7">
      <w:pPr>
        <w:rPr>
          <w:rFonts w:ascii="Arial" w:hAnsi="Arial" w:cs="Arial"/>
        </w:rPr>
      </w:pPr>
      <w:r w:rsidRPr="00B17C1B">
        <w:rPr>
          <w:rFonts w:ascii="Arial" w:hAnsi="Arial" w:cs="Arial"/>
        </w:rPr>
        <w:t>Blinding of participants and personnel</w:t>
      </w:r>
      <w:r w:rsidR="00FE5CCF" w:rsidRPr="00B17C1B">
        <w:rPr>
          <w:rFonts w:ascii="Arial" w:hAnsi="Arial" w:cs="Arial"/>
        </w:rPr>
        <w:t xml:space="preserve">: Low </w:t>
      </w:r>
      <w:r w:rsidR="00EC1892" w:rsidRPr="00B17C1B">
        <w:rPr>
          <w:rFonts w:ascii="Arial" w:hAnsi="Arial" w:cs="Arial"/>
        </w:rPr>
        <w:t xml:space="preserve">8%, </w:t>
      </w:r>
      <w:r w:rsidR="00FE5CCF" w:rsidRPr="00B17C1B">
        <w:rPr>
          <w:rFonts w:ascii="Arial" w:hAnsi="Arial" w:cs="Arial"/>
        </w:rPr>
        <w:t xml:space="preserve">Unclear </w:t>
      </w:r>
      <w:r w:rsidR="00EC1892" w:rsidRPr="00B17C1B">
        <w:rPr>
          <w:rFonts w:ascii="Arial" w:hAnsi="Arial" w:cs="Arial"/>
        </w:rPr>
        <w:t xml:space="preserve">73%, </w:t>
      </w:r>
      <w:r w:rsidR="00FE5CCF" w:rsidRPr="00B17C1B">
        <w:rPr>
          <w:rFonts w:ascii="Arial" w:hAnsi="Arial" w:cs="Arial"/>
        </w:rPr>
        <w:t>High</w:t>
      </w:r>
      <w:r w:rsidR="00EC1892" w:rsidRPr="00B17C1B">
        <w:rPr>
          <w:rFonts w:ascii="Arial" w:hAnsi="Arial" w:cs="Arial"/>
        </w:rPr>
        <w:t>19%</w:t>
      </w:r>
    </w:p>
    <w:p w14:paraId="76261082" w14:textId="063407D6" w:rsidR="00D34161" w:rsidRPr="00B17C1B" w:rsidRDefault="00D34161" w:rsidP="00F23DB7">
      <w:pPr>
        <w:rPr>
          <w:rFonts w:ascii="Arial" w:hAnsi="Arial" w:cs="Arial"/>
        </w:rPr>
      </w:pPr>
      <w:r w:rsidRPr="00B17C1B">
        <w:rPr>
          <w:rFonts w:ascii="Arial" w:hAnsi="Arial" w:cs="Arial"/>
        </w:rPr>
        <w:t>Blinding of outcome assessment</w:t>
      </w:r>
      <w:r w:rsidR="00FE5CCF" w:rsidRPr="00B17C1B">
        <w:rPr>
          <w:rFonts w:ascii="Arial" w:hAnsi="Arial" w:cs="Arial"/>
        </w:rPr>
        <w:t>: Low</w:t>
      </w:r>
      <w:r w:rsidRPr="00B17C1B">
        <w:rPr>
          <w:rFonts w:ascii="Arial" w:hAnsi="Arial" w:cs="Arial"/>
        </w:rPr>
        <w:t xml:space="preserve"> 50%, </w:t>
      </w:r>
      <w:r w:rsidR="00FE5CCF" w:rsidRPr="00B17C1B">
        <w:rPr>
          <w:rFonts w:ascii="Arial" w:hAnsi="Arial" w:cs="Arial"/>
        </w:rPr>
        <w:t xml:space="preserve">Unclear </w:t>
      </w:r>
      <w:r w:rsidRPr="00B17C1B">
        <w:rPr>
          <w:rFonts w:ascii="Arial" w:hAnsi="Arial" w:cs="Arial"/>
        </w:rPr>
        <w:t xml:space="preserve">35%, </w:t>
      </w:r>
      <w:r w:rsidR="00FE5CCF" w:rsidRPr="00B17C1B">
        <w:rPr>
          <w:rFonts w:ascii="Arial" w:hAnsi="Arial" w:cs="Arial"/>
        </w:rPr>
        <w:t xml:space="preserve">High </w:t>
      </w:r>
      <w:r w:rsidRPr="00B17C1B">
        <w:rPr>
          <w:rFonts w:ascii="Arial" w:hAnsi="Arial" w:cs="Arial"/>
        </w:rPr>
        <w:t>15%</w:t>
      </w:r>
    </w:p>
    <w:p w14:paraId="13166E82" w14:textId="6BA12C57" w:rsidR="008357C9" w:rsidRPr="00B17C1B" w:rsidRDefault="008357C9" w:rsidP="00F23DB7">
      <w:pPr>
        <w:rPr>
          <w:rFonts w:ascii="Arial" w:hAnsi="Arial" w:cs="Arial"/>
        </w:rPr>
      </w:pPr>
      <w:r w:rsidRPr="00B17C1B">
        <w:rPr>
          <w:rFonts w:ascii="Arial" w:hAnsi="Arial" w:cs="Arial"/>
        </w:rPr>
        <w:t>Incomplete outcome data</w:t>
      </w:r>
      <w:r w:rsidR="00FE5CCF" w:rsidRPr="00B17C1B">
        <w:rPr>
          <w:rFonts w:ascii="Arial" w:hAnsi="Arial" w:cs="Arial"/>
        </w:rPr>
        <w:t xml:space="preserve">: Low </w:t>
      </w:r>
      <w:r w:rsidR="00EC1892" w:rsidRPr="00B17C1B">
        <w:rPr>
          <w:rFonts w:ascii="Arial" w:hAnsi="Arial" w:cs="Arial"/>
        </w:rPr>
        <w:t xml:space="preserve">85%, </w:t>
      </w:r>
      <w:r w:rsidR="00FE5CCF" w:rsidRPr="00B17C1B">
        <w:rPr>
          <w:rFonts w:ascii="Arial" w:hAnsi="Arial" w:cs="Arial"/>
        </w:rPr>
        <w:t>High</w:t>
      </w:r>
      <w:r w:rsidR="00EC1892" w:rsidRPr="00B17C1B">
        <w:rPr>
          <w:rFonts w:ascii="Arial" w:hAnsi="Arial" w:cs="Arial"/>
        </w:rPr>
        <w:t>15%</w:t>
      </w:r>
    </w:p>
    <w:p w14:paraId="5CFD025A" w14:textId="560781C1" w:rsidR="008357C9" w:rsidRPr="00B17C1B" w:rsidRDefault="008357C9" w:rsidP="00F23DB7">
      <w:pPr>
        <w:rPr>
          <w:rFonts w:ascii="Arial" w:hAnsi="Arial" w:cs="Arial"/>
        </w:rPr>
      </w:pPr>
      <w:r w:rsidRPr="00B17C1B">
        <w:rPr>
          <w:rFonts w:ascii="Arial" w:hAnsi="Arial" w:cs="Arial"/>
        </w:rPr>
        <w:t>Selective reporting</w:t>
      </w:r>
      <w:r w:rsidR="00FE5CCF" w:rsidRPr="00B17C1B">
        <w:rPr>
          <w:rFonts w:ascii="Arial" w:hAnsi="Arial" w:cs="Arial"/>
        </w:rPr>
        <w:t xml:space="preserve">: Low </w:t>
      </w:r>
      <w:r w:rsidR="00EC1892" w:rsidRPr="00B17C1B">
        <w:rPr>
          <w:rFonts w:ascii="Arial" w:hAnsi="Arial" w:cs="Arial"/>
        </w:rPr>
        <w:t xml:space="preserve">88%, </w:t>
      </w:r>
      <w:r w:rsidR="00FE5CCF" w:rsidRPr="00B17C1B">
        <w:rPr>
          <w:rFonts w:ascii="Arial" w:hAnsi="Arial" w:cs="Arial"/>
        </w:rPr>
        <w:t>High</w:t>
      </w:r>
      <w:r w:rsidR="00EC1892" w:rsidRPr="00B17C1B">
        <w:rPr>
          <w:rFonts w:ascii="Arial" w:hAnsi="Arial" w:cs="Arial"/>
        </w:rPr>
        <w:t>12%</w:t>
      </w:r>
    </w:p>
    <w:p w14:paraId="2EAA8275" w14:textId="77777777" w:rsidR="000F6E00" w:rsidRPr="00B17C1B" w:rsidRDefault="000F6E00" w:rsidP="00F23DB7">
      <w:pPr>
        <w:rPr>
          <w:rFonts w:ascii="Arial" w:hAnsi="Arial" w:cs="Arial"/>
        </w:rPr>
      </w:pPr>
    </w:p>
    <w:p w14:paraId="2D750574" w14:textId="111D5DF7" w:rsidR="000F6E00" w:rsidRPr="00B17C1B" w:rsidRDefault="000F6E00" w:rsidP="00F23DB7">
      <w:pPr>
        <w:rPr>
          <w:rFonts w:ascii="Arial" w:hAnsi="Arial" w:cs="Arial"/>
        </w:rPr>
      </w:pPr>
      <w:r w:rsidRPr="00B17C1B">
        <w:rPr>
          <w:rFonts w:ascii="Arial" w:hAnsi="Arial" w:cs="Arial"/>
        </w:rPr>
        <w:t>Table</w:t>
      </w:r>
      <w:r w:rsidR="00D34161" w:rsidRPr="00B17C1B">
        <w:rPr>
          <w:rFonts w:ascii="Arial" w:hAnsi="Arial" w:cs="Arial"/>
        </w:rPr>
        <w:t xml:space="preserve"> </w:t>
      </w:r>
      <w:r w:rsidRPr="00B17C1B">
        <w:rPr>
          <w:rFonts w:ascii="Arial" w:hAnsi="Arial" w:cs="Arial"/>
        </w:rPr>
        <w:t xml:space="preserve">on </w:t>
      </w:r>
      <w:r w:rsidR="00D34161" w:rsidRPr="00B17C1B">
        <w:rPr>
          <w:rFonts w:ascii="Arial" w:hAnsi="Arial" w:cs="Arial"/>
        </w:rPr>
        <w:t xml:space="preserve">the right with </w:t>
      </w:r>
      <w:r w:rsidR="00084F3F" w:rsidRPr="00B17C1B">
        <w:rPr>
          <w:rFonts w:ascii="Arial" w:hAnsi="Arial" w:cs="Arial"/>
        </w:rPr>
        <w:t>4 columns</w:t>
      </w:r>
      <w:r w:rsidRPr="00B17C1B">
        <w:rPr>
          <w:rFonts w:ascii="Arial" w:hAnsi="Arial" w:cs="Arial"/>
        </w:rPr>
        <w:t>: Outcomes; Study design, number of studies and participants (n) and summary risk of bias; Findings and heterogeneity; Strength of evidence</w:t>
      </w:r>
    </w:p>
    <w:p w14:paraId="7D5EF8E5" w14:textId="77777777" w:rsidR="000F6E00" w:rsidRPr="00B17C1B" w:rsidRDefault="000F6E00" w:rsidP="00F23DB7">
      <w:pPr>
        <w:rPr>
          <w:rFonts w:ascii="Arial" w:hAnsi="Arial" w:cs="Arial"/>
        </w:rPr>
      </w:pPr>
    </w:p>
    <w:p w14:paraId="1FEAEE19" w14:textId="33158A30" w:rsidR="00EC1892" w:rsidRPr="00B17C1B" w:rsidRDefault="000F6E00" w:rsidP="00F23DB7">
      <w:pPr>
        <w:rPr>
          <w:rFonts w:ascii="Arial" w:hAnsi="Arial" w:cs="Arial"/>
        </w:rPr>
      </w:pPr>
      <w:r w:rsidRPr="00B17C1B">
        <w:rPr>
          <w:rFonts w:ascii="Arial" w:hAnsi="Arial" w:cs="Arial"/>
          <w:b/>
        </w:rPr>
        <w:t>Outcome</w:t>
      </w:r>
      <w:r w:rsidRPr="00B17C1B">
        <w:rPr>
          <w:rFonts w:ascii="Arial" w:hAnsi="Arial" w:cs="Arial"/>
        </w:rPr>
        <w:t xml:space="preserve">: PTSD; </w:t>
      </w:r>
      <w:r w:rsidRPr="00B17C1B">
        <w:rPr>
          <w:rFonts w:ascii="Arial" w:hAnsi="Arial" w:cs="Arial"/>
          <w:b/>
        </w:rPr>
        <w:t>Design:</w:t>
      </w:r>
      <w:r w:rsidRPr="00B17C1B">
        <w:rPr>
          <w:rFonts w:ascii="Arial" w:hAnsi="Arial" w:cs="Arial"/>
        </w:rPr>
        <w:t xml:space="preserve"> RCTs (3 studies; n=558) 2 low or medium risk of bias studies; </w:t>
      </w:r>
      <w:r w:rsidRPr="00B17C1B">
        <w:rPr>
          <w:rFonts w:ascii="Arial" w:hAnsi="Arial" w:cs="Arial"/>
          <w:b/>
        </w:rPr>
        <w:t>Findings</w:t>
      </w:r>
      <w:r w:rsidRPr="00B17C1B">
        <w:rPr>
          <w:rFonts w:ascii="Arial" w:hAnsi="Arial" w:cs="Arial"/>
        </w:rPr>
        <w:t xml:space="preserve">: ES=.035; 95% CI (-0.74, 0.04); Q=5.9; </w:t>
      </w:r>
      <w:proofErr w:type="spellStart"/>
      <w:r w:rsidRPr="00B17C1B">
        <w:rPr>
          <w:rFonts w:ascii="Arial" w:hAnsi="Arial" w:cs="Arial"/>
        </w:rPr>
        <w:t>df</w:t>
      </w:r>
      <w:proofErr w:type="spellEnd"/>
      <w:r w:rsidRPr="00B17C1B">
        <w:rPr>
          <w:rFonts w:ascii="Arial" w:hAnsi="Arial" w:cs="Arial"/>
        </w:rPr>
        <w:t>=3; p=0.117; 1(</w:t>
      </w:r>
      <w:proofErr w:type="gramStart"/>
      <w:r w:rsidRPr="00B17C1B">
        <w:rPr>
          <w:rFonts w:ascii="Arial" w:hAnsi="Arial" w:cs="Arial"/>
        </w:rPr>
        <w:t>2)=</w:t>
      </w:r>
      <w:proofErr w:type="gramEnd"/>
      <w:r w:rsidRPr="00B17C1B">
        <w:rPr>
          <w:rFonts w:ascii="Arial" w:hAnsi="Arial" w:cs="Arial"/>
        </w:rPr>
        <w:t xml:space="preserve">49.2%; tau-squared=0.073; </w:t>
      </w:r>
      <w:r w:rsidRPr="00B17C1B">
        <w:rPr>
          <w:rFonts w:ascii="Arial" w:hAnsi="Arial" w:cs="Arial"/>
          <w:b/>
        </w:rPr>
        <w:t>Evidence:</w:t>
      </w:r>
      <w:r w:rsidRPr="00B17C1B">
        <w:rPr>
          <w:rFonts w:ascii="Arial" w:hAnsi="Arial" w:cs="Arial"/>
        </w:rPr>
        <w:t xml:space="preserve"> Moderate ++.</w:t>
      </w:r>
    </w:p>
    <w:p w14:paraId="4AF27CBC" w14:textId="770CFDD9" w:rsidR="000F6E00" w:rsidRPr="00B17C1B" w:rsidRDefault="000F6E00" w:rsidP="00F23DB7">
      <w:pPr>
        <w:rPr>
          <w:rFonts w:ascii="Arial" w:hAnsi="Arial" w:cs="Arial"/>
        </w:rPr>
      </w:pPr>
      <w:r w:rsidRPr="00B17C1B">
        <w:rPr>
          <w:rFonts w:ascii="Arial" w:hAnsi="Arial" w:cs="Arial"/>
          <w:b/>
        </w:rPr>
        <w:t>Outcome</w:t>
      </w:r>
      <w:r w:rsidRPr="00B17C1B">
        <w:rPr>
          <w:rFonts w:ascii="Arial" w:hAnsi="Arial" w:cs="Arial"/>
        </w:rPr>
        <w:t xml:space="preserve">: Depression; </w:t>
      </w:r>
      <w:r w:rsidRPr="00B17C1B">
        <w:rPr>
          <w:rFonts w:ascii="Arial" w:hAnsi="Arial" w:cs="Arial"/>
          <w:b/>
        </w:rPr>
        <w:t>Design:</w:t>
      </w:r>
      <w:r w:rsidRPr="00B17C1B">
        <w:rPr>
          <w:rFonts w:ascii="Arial" w:hAnsi="Arial" w:cs="Arial"/>
        </w:rPr>
        <w:t xml:space="preserve"> RCTs (2 studies; n=522) 1 medium risk of bias study; </w:t>
      </w:r>
      <w:r w:rsidRPr="00B17C1B">
        <w:rPr>
          <w:rFonts w:ascii="Arial" w:hAnsi="Arial" w:cs="Arial"/>
          <w:b/>
        </w:rPr>
        <w:t>Findings</w:t>
      </w:r>
      <w:r w:rsidRPr="00B17C1B">
        <w:rPr>
          <w:rFonts w:ascii="Arial" w:hAnsi="Arial" w:cs="Arial"/>
        </w:rPr>
        <w:t xml:space="preserve">: n/a; </w:t>
      </w:r>
      <w:r w:rsidRPr="00B17C1B">
        <w:rPr>
          <w:rFonts w:ascii="Arial" w:hAnsi="Arial" w:cs="Arial"/>
          <w:b/>
        </w:rPr>
        <w:t>Evidence:</w:t>
      </w:r>
      <w:r w:rsidRPr="00B17C1B">
        <w:rPr>
          <w:rFonts w:ascii="Arial" w:hAnsi="Arial" w:cs="Arial"/>
        </w:rPr>
        <w:t xml:space="preserve"> Insufficient.</w:t>
      </w:r>
    </w:p>
    <w:p w14:paraId="0F4AFDAD" w14:textId="77777777" w:rsidR="000F6E00" w:rsidRPr="00B17C1B" w:rsidRDefault="000F6E00" w:rsidP="00F23DB7">
      <w:pPr>
        <w:rPr>
          <w:rFonts w:ascii="Arial" w:hAnsi="Arial" w:cs="Arial"/>
        </w:rPr>
      </w:pPr>
    </w:p>
    <w:p w14:paraId="0D123AE3" w14:textId="7E17B583" w:rsidR="000F6E00" w:rsidRPr="00B17C1B" w:rsidRDefault="000F6E00" w:rsidP="00F23DB7">
      <w:pPr>
        <w:rPr>
          <w:rFonts w:ascii="Arial" w:hAnsi="Arial" w:cs="Arial"/>
        </w:rPr>
      </w:pPr>
      <w:r w:rsidRPr="00B17C1B">
        <w:rPr>
          <w:rFonts w:ascii="Arial" w:hAnsi="Arial" w:cs="Arial"/>
          <w:b/>
        </w:rPr>
        <w:t>Outcome</w:t>
      </w:r>
      <w:r w:rsidRPr="00B17C1B">
        <w:rPr>
          <w:rFonts w:ascii="Arial" w:hAnsi="Arial" w:cs="Arial"/>
        </w:rPr>
        <w:t xml:space="preserve">: Psychological distress; </w:t>
      </w:r>
      <w:r w:rsidRPr="00B17C1B">
        <w:rPr>
          <w:rFonts w:ascii="Arial" w:hAnsi="Arial" w:cs="Arial"/>
          <w:b/>
        </w:rPr>
        <w:t>Design:</w:t>
      </w:r>
      <w:r w:rsidRPr="00B17C1B">
        <w:rPr>
          <w:rFonts w:ascii="Arial" w:hAnsi="Arial" w:cs="Arial"/>
        </w:rPr>
        <w:t xml:space="preserve"> RCT (1 study; n=482) 1 medium risk of bias study; </w:t>
      </w:r>
      <w:r w:rsidRPr="00B17C1B">
        <w:rPr>
          <w:rFonts w:ascii="Arial" w:hAnsi="Arial" w:cs="Arial"/>
          <w:b/>
        </w:rPr>
        <w:t>Findings</w:t>
      </w:r>
      <w:r w:rsidRPr="00B17C1B">
        <w:rPr>
          <w:rFonts w:ascii="Arial" w:hAnsi="Arial" w:cs="Arial"/>
        </w:rPr>
        <w:t xml:space="preserve">: n/a; </w:t>
      </w:r>
      <w:r w:rsidRPr="00B17C1B">
        <w:rPr>
          <w:rFonts w:ascii="Arial" w:hAnsi="Arial" w:cs="Arial"/>
          <w:b/>
        </w:rPr>
        <w:t>Evidence:</w:t>
      </w:r>
      <w:r w:rsidRPr="00B17C1B">
        <w:rPr>
          <w:rFonts w:ascii="Arial" w:hAnsi="Arial" w:cs="Arial"/>
        </w:rPr>
        <w:t xml:space="preserve"> Insufficient.</w:t>
      </w:r>
    </w:p>
    <w:p w14:paraId="37AC1782" w14:textId="77777777" w:rsidR="000F6E00" w:rsidRPr="00B17C1B" w:rsidRDefault="000F6E00" w:rsidP="00F23DB7">
      <w:pPr>
        <w:rPr>
          <w:rFonts w:ascii="Arial" w:hAnsi="Arial" w:cs="Arial"/>
          <w:b/>
        </w:rPr>
      </w:pPr>
    </w:p>
    <w:p w14:paraId="33F20ED6" w14:textId="0E1D4BD7" w:rsidR="000F6E00" w:rsidRPr="00B17C1B" w:rsidRDefault="000F6E00" w:rsidP="00F23DB7">
      <w:pPr>
        <w:rPr>
          <w:rFonts w:ascii="Arial" w:hAnsi="Arial" w:cs="Arial"/>
        </w:rPr>
      </w:pPr>
      <w:r w:rsidRPr="00B17C1B">
        <w:rPr>
          <w:rFonts w:ascii="Arial" w:hAnsi="Arial" w:cs="Arial"/>
          <w:b/>
        </w:rPr>
        <w:t>Outcome</w:t>
      </w:r>
      <w:r w:rsidRPr="00B17C1B">
        <w:rPr>
          <w:rFonts w:ascii="Arial" w:hAnsi="Arial" w:cs="Arial"/>
        </w:rPr>
        <w:t xml:space="preserve">: Prosocial behavior; </w:t>
      </w:r>
      <w:r w:rsidRPr="00B17C1B">
        <w:rPr>
          <w:rFonts w:ascii="Arial" w:hAnsi="Arial" w:cs="Arial"/>
          <w:b/>
        </w:rPr>
        <w:t>Design:</w:t>
      </w:r>
      <w:r w:rsidRPr="00B17C1B">
        <w:rPr>
          <w:rFonts w:ascii="Arial" w:hAnsi="Arial" w:cs="Arial"/>
        </w:rPr>
        <w:t xml:space="preserve"> RCT (1 study; n=482) 1 medium risk of bias study; </w:t>
      </w:r>
      <w:r w:rsidRPr="00B17C1B">
        <w:rPr>
          <w:rFonts w:ascii="Arial" w:hAnsi="Arial" w:cs="Arial"/>
          <w:b/>
        </w:rPr>
        <w:t>Findings</w:t>
      </w:r>
      <w:r w:rsidRPr="00B17C1B">
        <w:rPr>
          <w:rFonts w:ascii="Arial" w:hAnsi="Arial" w:cs="Arial"/>
        </w:rPr>
        <w:t xml:space="preserve">: n/a; </w:t>
      </w:r>
      <w:r w:rsidRPr="00B17C1B">
        <w:rPr>
          <w:rFonts w:ascii="Arial" w:hAnsi="Arial" w:cs="Arial"/>
          <w:b/>
        </w:rPr>
        <w:t>Evidence:</w:t>
      </w:r>
      <w:r w:rsidRPr="00B17C1B">
        <w:rPr>
          <w:rFonts w:ascii="Arial" w:hAnsi="Arial" w:cs="Arial"/>
        </w:rPr>
        <w:t xml:space="preserve"> Insufficient.</w:t>
      </w:r>
    </w:p>
    <w:p w14:paraId="054938E5" w14:textId="77777777" w:rsidR="000F6E00" w:rsidRPr="00B17C1B" w:rsidRDefault="000F6E00" w:rsidP="00F23DB7">
      <w:pPr>
        <w:rPr>
          <w:rFonts w:ascii="Arial" w:hAnsi="Arial" w:cs="Arial"/>
          <w:b/>
        </w:rPr>
      </w:pPr>
    </w:p>
    <w:p w14:paraId="4B1FD0C9" w14:textId="1C5855D8" w:rsidR="000F6E00" w:rsidRPr="00B17C1B" w:rsidRDefault="000F6E00" w:rsidP="00F23DB7">
      <w:pPr>
        <w:rPr>
          <w:rFonts w:ascii="Arial" w:hAnsi="Arial" w:cs="Arial"/>
        </w:rPr>
      </w:pPr>
      <w:r w:rsidRPr="00B17C1B">
        <w:rPr>
          <w:rFonts w:ascii="Arial" w:hAnsi="Arial" w:cs="Arial"/>
          <w:b/>
        </w:rPr>
        <w:t>Outcome</w:t>
      </w:r>
      <w:r w:rsidRPr="00B17C1B">
        <w:rPr>
          <w:rFonts w:ascii="Arial" w:hAnsi="Arial" w:cs="Arial"/>
        </w:rPr>
        <w:t xml:space="preserve">: Resilience; </w:t>
      </w:r>
      <w:r w:rsidRPr="00B17C1B">
        <w:rPr>
          <w:rFonts w:ascii="Arial" w:hAnsi="Arial" w:cs="Arial"/>
          <w:b/>
        </w:rPr>
        <w:t>Design:</w:t>
      </w:r>
      <w:r w:rsidRPr="00B17C1B">
        <w:rPr>
          <w:rFonts w:ascii="Arial" w:hAnsi="Arial" w:cs="Arial"/>
        </w:rPr>
        <w:t xml:space="preserve"> RCT (1 study; n=40) 1 high risk of bias study; </w:t>
      </w:r>
      <w:r w:rsidRPr="00B17C1B">
        <w:rPr>
          <w:rFonts w:ascii="Arial" w:hAnsi="Arial" w:cs="Arial"/>
          <w:b/>
        </w:rPr>
        <w:t>Findings</w:t>
      </w:r>
      <w:r w:rsidRPr="00B17C1B">
        <w:rPr>
          <w:rFonts w:ascii="Arial" w:hAnsi="Arial" w:cs="Arial"/>
        </w:rPr>
        <w:t xml:space="preserve">: n/a; </w:t>
      </w:r>
      <w:r w:rsidRPr="00B17C1B">
        <w:rPr>
          <w:rFonts w:ascii="Arial" w:hAnsi="Arial" w:cs="Arial"/>
          <w:b/>
        </w:rPr>
        <w:t>Evidence:</w:t>
      </w:r>
      <w:r w:rsidRPr="00B17C1B">
        <w:rPr>
          <w:rFonts w:ascii="Arial" w:hAnsi="Arial" w:cs="Arial"/>
        </w:rPr>
        <w:t xml:space="preserve"> Insufficient.</w:t>
      </w:r>
    </w:p>
    <w:p w14:paraId="1E99972C" w14:textId="77777777" w:rsidR="000F6E00" w:rsidRPr="00B17C1B" w:rsidRDefault="000F6E00" w:rsidP="00F23DB7">
      <w:pPr>
        <w:rPr>
          <w:rFonts w:ascii="Arial" w:hAnsi="Arial" w:cs="Arial"/>
          <w:b/>
        </w:rPr>
      </w:pPr>
    </w:p>
    <w:p w14:paraId="2C4223C8" w14:textId="77777777" w:rsidR="00F23DB7" w:rsidRPr="00B17C1B" w:rsidRDefault="00F23DB7" w:rsidP="00F23DB7">
      <w:pPr>
        <w:autoSpaceDE w:val="0"/>
        <w:autoSpaceDN w:val="0"/>
        <w:adjustRightInd w:val="0"/>
        <w:rPr>
          <w:rFonts w:ascii="Arial" w:hAnsi="Arial" w:cs="Arial"/>
          <w:color w:val="000000"/>
        </w:rPr>
      </w:pPr>
      <w:r w:rsidRPr="00B17C1B">
        <w:rPr>
          <w:rFonts w:ascii="Arial" w:hAnsi="Arial" w:cs="Arial"/>
          <w:color w:val="000000"/>
        </w:rPr>
        <w:t xml:space="preserve">Source: </w:t>
      </w:r>
      <w:proofErr w:type="spellStart"/>
      <w:r w:rsidRPr="00B17C1B">
        <w:rPr>
          <w:rFonts w:ascii="Arial" w:hAnsi="Arial" w:cs="Arial"/>
          <w:color w:val="000000"/>
        </w:rPr>
        <w:t>Bangpan</w:t>
      </w:r>
      <w:proofErr w:type="spellEnd"/>
      <w:r w:rsidRPr="00B17C1B">
        <w:rPr>
          <w:rFonts w:ascii="Arial" w:hAnsi="Arial" w:cs="Arial"/>
          <w:color w:val="000000"/>
        </w:rPr>
        <w:t xml:space="preserve">, M., Dickson, K., Felix, L. and </w:t>
      </w:r>
      <w:proofErr w:type="spellStart"/>
      <w:r w:rsidRPr="00B17C1B">
        <w:rPr>
          <w:rFonts w:ascii="Arial" w:hAnsi="Arial" w:cs="Arial"/>
          <w:color w:val="000000"/>
        </w:rPr>
        <w:t>Chiumento</w:t>
      </w:r>
      <w:proofErr w:type="spellEnd"/>
      <w:r w:rsidRPr="00B17C1B">
        <w:rPr>
          <w:rFonts w:ascii="Arial" w:hAnsi="Arial" w:cs="Arial"/>
          <w:color w:val="000000"/>
        </w:rPr>
        <w:t xml:space="preserve">, A. (2017). The impact of mental health and psychosocial support interventions on people affected by humanitarian emergencies: A systematic review. Humanitarian Evidence </w:t>
      </w:r>
      <w:proofErr w:type="spellStart"/>
      <w:r w:rsidRPr="00B17C1B">
        <w:rPr>
          <w:rFonts w:ascii="Arial" w:hAnsi="Arial" w:cs="Arial"/>
          <w:color w:val="000000"/>
        </w:rPr>
        <w:t>Programme</w:t>
      </w:r>
      <w:proofErr w:type="spellEnd"/>
      <w:r w:rsidRPr="00B17C1B">
        <w:rPr>
          <w:rFonts w:ascii="Arial" w:hAnsi="Arial" w:cs="Arial"/>
          <w:color w:val="000000"/>
        </w:rPr>
        <w:t xml:space="preserve">. Oxford: Oxfam GB. </w:t>
      </w:r>
      <w:hyperlink r:id="rId14" w:history="1">
        <w:r w:rsidRPr="00B17C1B">
          <w:rPr>
            <w:rFonts w:ascii="Arial" w:hAnsi="Arial" w:cs="Arial"/>
            <w:color w:val="0000E9"/>
            <w:u w:val="single" w:color="0000E9"/>
          </w:rPr>
          <w:t>https://policy-practice.oxfam.org.uk/publications/the-impact-of-mental-health-and-psychosocial-support-interventions-on-people-af-620214</w:t>
        </w:r>
      </w:hyperlink>
      <w:r w:rsidRPr="00B17C1B">
        <w:rPr>
          <w:rFonts w:ascii="Arial" w:hAnsi="Arial" w:cs="Arial"/>
          <w:color w:val="000000"/>
        </w:rPr>
        <w:t xml:space="preserve">. </w:t>
      </w:r>
    </w:p>
    <w:p w14:paraId="77344B85" w14:textId="006369E1" w:rsidR="00F23DB7" w:rsidRPr="00B17C1B" w:rsidRDefault="00F23DB7" w:rsidP="00F23DB7">
      <w:pPr>
        <w:autoSpaceDE w:val="0"/>
        <w:autoSpaceDN w:val="0"/>
        <w:adjustRightInd w:val="0"/>
        <w:rPr>
          <w:rFonts w:ascii="Arial" w:hAnsi="Arial" w:cs="Arial"/>
          <w:color w:val="000000"/>
        </w:rPr>
      </w:pPr>
      <w:r w:rsidRPr="00B17C1B">
        <w:rPr>
          <w:rFonts w:ascii="Arial" w:hAnsi="Arial" w:cs="Arial"/>
          <w:color w:val="000000"/>
        </w:rPr>
        <w:t xml:space="preserve">Used with permission. </w:t>
      </w:r>
    </w:p>
    <w:p w14:paraId="1702EB57" w14:textId="77777777" w:rsidR="00C85732" w:rsidRDefault="00C85732" w:rsidP="00F23DB7">
      <w:pPr>
        <w:rPr>
          <w:rFonts w:ascii="Arial" w:hAnsi="Arial" w:cs="Arial"/>
          <w:b/>
        </w:rPr>
      </w:pPr>
    </w:p>
    <w:p w14:paraId="4EBC4CBC" w14:textId="6BE6F149" w:rsidR="00536AA4" w:rsidRPr="00B17C1B" w:rsidRDefault="008F31D1" w:rsidP="00F23DB7">
      <w:pPr>
        <w:rPr>
          <w:rFonts w:ascii="Arial" w:hAnsi="Arial" w:cs="Arial"/>
          <w:b/>
        </w:rPr>
      </w:pPr>
      <w:r w:rsidRPr="00B17C1B">
        <w:rPr>
          <w:rFonts w:ascii="Arial" w:hAnsi="Arial" w:cs="Arial"/>
          <w:b/>
        </w:rPr>
        <w:t xml:space="preserve">Slide 10: </w:t>
      </w:r>
      <w:r w:rsidR="00B36DFC" w:rsidRPr="00B17C1B">
        <w:rPr>
          <w:rFonts w:ascii="Arial" w:hAnsi="Arial" w:cs="Arial"/>
          <w:b/>
        </w:rPr>
        <w:t>Dissemination through humanitarian networks</w:t>
      </w:r>
    </w:p>
    <w:p w14:paraId="0EF36F1A" w14:textId="2EF183AD" w:rsidR="00E00B1A" w:rsidRPr="00B17C1B" w:rsidRDefault="00F23DB7" w:rsidP="00F23DB7">
      <w:pPr>
        <w:rPr>
          <w:rFonts w:ascii="Arial" w:hAnsi="Arial" w:cs="Arial"/>
        </w:rPr>
      </w:pPr>
      <w:r w:rsidRPr="00B17C1B">
        <w:rPr>
          <w:rFonts w:ascii="Arial" w:hAnsi="Arial" w:cs="Arial"/>
        </w:rPr>
        <w:t>In the center of the slide</w:t>
      </w:r>
      <w:r w:rsidR="00E00B1A" w:rsidRPr="00B17C1B">
        <w:rPr>
          <w:rFonts w:ascii="Arial" w:hAnsi="Arial" w:cs="Arial"/>
        </w:rPr>
        <w:t xml:space="preserve"> </w:t>
      </w:r>
      <w:r w:rsidRPr="00B17C1B">
        <w:rPr>
          <w:rFonts w:ascii="Arial" w:hAnsi="Arial" w:cs="Arial"/>
        </w:rPr>
        <w:t xml:space="preserve">is the image of a globe, </w:t>
      </w:r>
      <w:r w:rsidR="00E00B1A" w:rsidRPr="00B17C1B">
        <w:rPr>
          <w:rFonts w:ascii="Arial" w:hAnsi="Arial" w:cs="Arial"/>
        </w:rPr>
        <w:t xml:space="preserve">with </w:t>
      </w:r>
      <w:r w:rsidR="0052706E" w:rsidRPr="00B17C1B">
        <w:rPr>
          <w:rFonts w:ascii="Arial" w:hAnsi="Arial" w:cs="Arial"/>
        </w:rPr>
        <w:t>arrows pointing toward</w:t>
      </w:r>
      <w:r w:rsidRPr="00B17C1B">
        <w:rPr>
          <w:rFonts w:ascii="Arial" w:hAnsi="Arial" w:cs="Arial"/>
        </w:rPr>
        <w:t>s</w:t>
      </w:r>
      <w:r w:rsidR="000646EC" w:rsidRPr="00B17C1B">
        <w:rPr>
          <w:rFonts w:ascii="Arial" w:hAnsi="Arial" w:cs="Arial"/>
        </w:rPr>
        <w:t xml:space="preserve"> </w:t>
      </w:r>
      <w:r w:rsidR="00166DD5" w:rsidRPr="00B17C1B">
        <w:rPr>
          <w:rFonts w:ascii="Arial" w:hAnsi="Arial" w:cs="Arial"/>
        </w:rPr>
        <w:t>circles</w:t>
      </w:r>
      <w:r w:rsidRPr="00B17C1B">
        <w:rPr>
          <w:rFonts w:ascii="Arial" w:hAnsi="Arial" w:cs="Arial"/>
        </w:rPr>
        <w:t xml:space="preserve"> arranged around the globe, and words inside the circles</w:t>
      </w:r>
      <w:r w:rsidR="00166DD5" w:rsidRPr="00B17C1B">
        <w:rPr>
          <w:rFonts w:ascii="Arial" w:hAnsi="Arial" w:cs="Arial"/>
        </w:rPr>
        <w:t xml:space="preserve">. </w:t>
      </w:r>
      <w:r w:rsidRPr="00B17C1B">
        <w:rPr>
          <w:rFonts w:ascii="Arial" w:hAnsi="Arial" w:cs="Arial"/>
        </w:rPr>
        <w:t>Starting at</w:t>
      </w:r>
      <w:r w:rsidR="001E4B03" w:rsidRPr="00B17C1B">
        <w:rPr>
          <w:rFonts w:ascii="Arial" w:hAnsi="Arial" w:cs="Arial"/>
        </w:rPr>
        <w:t xml:space="preserve"> the top</w:t>
      </w:r>
      <w:r w:rsidRPr="00B17C1B">
        <w:rPr>
          <w:rFonts w:ascii="Arial" w:hAnsi="Arial" w:cs="Arial"/>
        </w:rPr>
        <w:t xml:space="preserve"> left</w:t>
      </w:r>
      <w:r w:rsidR="00166DD5" w:rsidRPr="00B17C1B">
        <w:rPr>
          <w:rFonts w:ascii="Arial" w:hAnsi="Arial" w:cs="Arial"/>
        </w:rPr>
        <w:t>:</w:t>
      </w:r>
    </w:p>
    <w:p w14:paraId="28EF86F6" w14:textId="77777777" w:rsidR="00F23DB7" w:rsidRPr="00B17C1B" w:rsidRDefault="00F23DB7" w:rsidP="00F23DB7">
      <w:pPr>
        <w:pStyle w:val="ListParagraph"/>
        <w:numPr>
          <w:ilvl w:val="0"/>
          <w:numId w:val="23"/>
        </w:numPr>
        <w:rPr>
          <w:rFonts w:ascii="Arial" w:hAnsi="Arial" w:cs="Arial"/>
        </w:rPr>
      </w:pPr>
      <w:r w:rsidRPr="00B17C1B">
        <w:rPr>
          <w:rFonts w:ascii="Arial" w:hAnsi="Arial" w:cs="Arial"/>
        </w:rPr>
        <w:t>Conferences</w:t>
      </w:r>
    </w:p>
    <w:p w14:paraId="4D652F76" w14:textId="7679863D" w:rsidR="00166DD5" w:rsidRPr="00B17C1B" w:rsidRDefault="00166DD5" w:rsidP="00F23DB7">
      <w:pPr>
        <w:pStyle w:val="ListParagraph"/>
        <w:numPr>
          <w:ilvl w:val="0"/>
          <w:numId w:val="23"/>
        </w:numPr>
        <w:rPr>
          <w:rFonts w:ascii="Arial" w:hAnsi="Arial" w:cs="Arial"/>
        </w:rPr>
      </w:pPr>
      <w:r w:rsidRPr="00B17C1B">
        <w:rPr>
          <w:rFonts w:ascii="Arial" w:hAnsi="Arial" w:cs="Arial"/>
        </w:rPr>
        <w:t>Peer reviewed journals</w:t>
      </w:r>
    </w:p>
    <w:p w14:paraId="077A3615" w14:textId="6FD68DFC" w:rsidR="00166DD5" w:rsidRPr="00B17C1B" w:rsidRDefault="00166DD5" w:rsidP="00F23DB7">
      <w:pPr>
        <w:pStyle w:val="ListParagraph"/>
        <w:numPr>
          <w:ilvl w:val="0"/>
          <w:numId w:val="23"/>
        </w:numPr>
        <w:rPr>
          <w:rFonts w:ascii="Arial" w:hAnsi="Arial" w:cs="Arial"/>
        </w:rPr>
      </w:pPr>
      <w:r w:rsidRPr="00B17C1B">
        <w:rPr>
          <w:rFonts w:ascii="Arial" w:hAnsi="Arial" w:cs="Arial"/>
        </w:rPr>
        <w:t xml:space="preserve">Humanitarian </w:t>
      </w:r>
      <w:proofErr w:type="spellStart"/>
      <w:r w:rsidRPr="00B17C1B">
        <w:rPr>
          <w:rFonts w:ascii="Arial" w:hAnsi="Arial" w:cs="Arial"/>
        </w:rPr>
        <w:t>organisations</w:t>
      </w:r>
      <w:proofErr w:type="spellEnd"/>
    </w:p>
    <w:p w14:paraId="2F1FBE5C" w14:textId="6C34596D" w:rsidR="00166DD5" w:rsidRPr="00B17C1B" w:rsidRDefault="00166DD5" w:rsidP="00F23DB7">
      <w:pPr>
        <w:pStyle w:val="ListParagraph"/>
        <w:numPr>
          <w:ilvl w:val="0"/>
          <w:numId w:val="23"/>
        </w:numPr>
        <w:rPr>
          <w:rFonts w:ascii="Arial" w:hAnsi="Arial" w:cs="Arial"/>
        </w:rPr>
      </w:pPr>
      <w:r w:rsidRPr="00B17C1B">
        <w:rPr>
          <w:rFonts w:ascii="Arial" w:hAnsi="Arial" w:cs="Arial"/>
        </w:rPr>
        <w:t>Oxfam: websites and webinars, panel discussion</w:t>
      </w:r>
    </w:p>
    <w:p w14:paraId="1511F017" w14:textId="4E690D03" w:rsidR="00166DD5" w:rsidRPr="00B17C1B" w:rsidRDefault="00166DD5" w:rsidP="00F23DB7">
      <w:pPr>
        <w:pStyle w:val="ListParagraph"/>
        <w:numPr>
          <w:ilvl w:val="0"/>
          <w:numId w:val="23"/>
        </w:numPr>
        <w:rPr>
          <w:rFonts w:ascii="Arial" w:hAnsi="Arial" w:cs="Arial"/>
        </w:rPr>
      </w:pPr>
      <w:r w:rsidRPr="00B17C1B">
        <w:rPr>
          <w:rFonts w:ascii="Arial" w:hAnsi="Arial" w:cs="Arial"/>
        </w:rPr>
        <w:t>Blogs: Humanitarian week</w:t>
      </w:r>
    </w:p>
    <w:p w14:paraId="2F5797D8" w14:textId="3D6C4A16" w:rsidR="00166DD5" w:rsidRPr="00B17C1B" w:rsidRDefault="00166DD5" w:rsidP="00F23DB7">
      <w:pPr>
        <w:pStyle w:val="ListParagraph"/>
        <w:numPr>
          <w:ilvl w:val="0"/>
          <w:numId w:val="23"/>
        </w:numPr>
        <w:rPr>
          <w:rFonts w:ascii="Arial" w:hAnsi="Arial" w:cs="Arial"/>
        </w:rPr>
      </w:pPr>
      <w:r w:rsidRPr="00B17C1B">
        <w:rPr>
          <w:rFonts w:ascii="Arial" w:hAnsi="Arial" w:cs="Arial"/>
        </w:rPr>
        <w:t>Roundtable discussion</w:t>
      </w:r>
    </w:p>
    <w:p w14:paraId="2F251A3C" w14:textId="377B3033" w:rsidR="00166DD5" w:rsidRPr="00B17C1B" w:rsidRDefault="00166DD5" w:rsidP="00F23DB7">
      <w:pPr>
        <w:pStyle w:val="ListParagraph"/>
        <w:numPr>
          <w:ilvl w:val="0"/>
          <w:numId w:val="23"/>
        </w:numPr>
        <w:rPr>
          <w:rFonts w:ascii="Arial" w:hAnsi="Arial" w:cs="Arial"/>
        </w:rPr>
      </w:pPr>
      <w:r w:rsidRPr="00B17C1B">
        <w:rPr>
          <w:rFonts w:ascii="Arial" w:hAnsi="Arial" w:cs="Arial"/>
        </w:rPr>
        <w:t>WHO-ELRHA meeting</w:t>
      </w:r>
    </w:p>
    <w:p w14:paraId="5E3C8C25" w14:textId="6809F94F" w:rsidR="00F23DB7" w:rsidRPr="00B17C1B" w:rsidRDefault="00F23DB7" w:rsidP="00F23DB7">
      <w:pPr>
        <w:autoSpaceDE w:val="0"/>
        <w:autoSpaceDN w:val="0"/>
        <w:adjustRightInd w:val="0"/>
        <w:rPr>
          <w:rFonts w:ascii="Arial" w:hAnsi="Arial" w:cs="Arial"/>
          <w:color w:val="000000"/>
        </w:rPr>
      </w:pPr>
      <w:r w:rsidRPr="00B17C1B">
        <w:rPr>
          <w:rFonts w:ascii="Arial" w:hAnsi="Arial" w:cs="Arial"/>
          <w:color w:val="08090A"/>
        </w:rPr>
        <w:t xml:space="preserve">(Image of globe licensed from </w:t>
      </w:r>
      <w:hyperlink r:id="rId15" w:history="1">
        <w:r w:rsidRPr="00B17C1B">
          <w:rPr>
            <w:rFonts w:ascii="Arial" w:hAnsi="Arial" w:cs="Arial"/>
            <w:color w:val="0000E9"/>
            <w:u w:val="single" w:color="0000E9"/>
          </w:rPr>
          <w:t>Graphics Factory.com</w:t>
        </w:r>
      </w:hyperlink>
      <w:r w:rsidRPr="00B17C1B">
        <w:rPr>
          <w:rFonts w:ascii="Arial" w:hAnsi="Arial" w:cs="Arial"/>
          <w:color w:val="08090A"/>
        </w:rPr>
        <w:t>)</w:t>
      </w:r>
    </w:p>
    <w:p w14:paraId="18220687" w14:textId="77777777" w:rsidR="008E452A" w:rsidRPr="00B17C1B" w:rsidRDefault="008E452A" w:rsidP="00F23DB7">
      <w:pPr>
        <w:rPr>
          <w:rFonts w:ascii="Arial" w:hAnsi="Arial" w:cs="Arial"/>
          <w:b/>
        </w:rPr>
      </w:pPr>
    </w:p>
    <w:p w14:paraId="57DD4DCF" w14:textId="6312326F" w:rsidR="009878AA" w:rsidRPr="00B17C1B" w:rsidRDefault="008F31D1" w:rsidP="00F23DB7">
      <w:pPr>
        <w:rPr>
          <w:rFonts w:ascii="Arial" w:hAnsi="Arial" w:cs="Arial"/>
        </w:rPr>
      </w:pPr>
      <w:r w:rsidRPr="00B17C1B">
        <w:rPr>
          <w:rFonts w:ascii="Arial" w:hAnsi="Arial" w:cs="Arial"/>
          <w:b/>
        </w:rPr>
        <w:t xml:space="preserve">Slide 11: </w:t>
      </w:r>
      <w:r w:rsidR="004B0FAA" w:rsidRPr="00B17C1B">
        <w:rPr>
          <w:rFonts w:ascii="Arial" w:hAnsi="Arial" w:cs="Arial"/>
          <w:b/>
        </w:rPr>
        <w:t>Thank you</w:t>
      </w:r>
    </w:p>
    <w:p w14:paraId="60A6DDF3" w14:textId="700C41FC" w:rsidR="00283501" w:rsidRPr="00B17C1B" w:rsidRDefault="00B36DFC" w:rsidP="00F23DB7">
      <w:pPr>
        <w:rPr>
          <w:rFonts w:ascii="Arial" w:hAnsi="Arial" w:cs="Arial"/>
        </w:rPr>
      </w:pPr>
      <w:proofErr w:type="spellStart"/>
      <w:r w:rsidRPr="00B17C1B">
        <w:rPr>
          <w:rFonts w:ascii="Arial" w:hAnsi="Arial" w:cs="Arial"/>
          <w:bCs/>
          <w:lang w:val="en-GB"/>
        </w:rPr>
        <w:t>M</w:t>
      </w:r>
      <w:r w:rsidR="005247C2" w:rsidRPr="00B17C1B">
        <w:rPr>
          <w:rFonts w:ascii="Arial" w:hAnsi="Arial" w:cs="Arial"/>
          <w:bCs/>
          <w:lang w:val="en-GB"/>
        </w:rPr>
        <w:t>u</w:t>
      </w:r>
      <w:r w:rsidRPr="00B17C1B">
        <w:rPr>
          <w:rFonts w:ascii="Arial" w:hAnsi="Arial" w:cs="Arial"/>
          <w:bCs/>
          <w:lang w:val="en-GB"/>
        </w:rPr>
        <w:t>kdarut</w:t>
      </w:r>
      <w:proofErr w:type="spellEnd"/>
      <w:r w:rsidRPr="00B17C1B">
        <w:rPr>
          <w:rFonts w:ascii="Arial" w:hAnsi="Arial" w:cs="Arial"/>
          <w:bCs/>
          <w:lang w:val="en-GB"/>
        </w:rPr>
        <w:t xml:space="preserve"> </w:t>
      </w:r>
      <w:proofErr w:type="spellStart"/>
      <w:r w:rsidRPr="00B17C1B">
        <w:rPr>
          <w:rFonts w:ascii="Arial" w:hAnsi="Arial" w:cs="Arial"/>
          <w:bCs/>
          <w:lang w:val="en-GB"/>
        </w:rPr>
        <w:t>Bangpan</w:t>
      </w:r>
      <w:proofErr w:type="spellEnd"/>
      <w:r w:rsidRPr="00B17C1B">
        <w:rPr>
          <w:rFonts w:ascii="Arial" w:hAnsi="Arial" w:cs="Arial"/>
          <w:bCs/>
          <w:lang w:val="en-GB"/>
        </w:rPr>
        <w:t xml:space="preserve"> (</w:t>
      </w:r>
      <w:hyperlink r:id="rId16" w:history="1">
        <w:r w:rsidRPr="00B17C1B">
          <w:rPr>
            <w:rStyle w:val="Hyperlink"/>
            <w:rFonts w:ascii="Arial" w:hAnsi="Arial" w:cs="Arial"/>
            <w:bCs/>
            <w:lang w:val="en-GB"/>
          </w:rPr>
          <w:t>m.bangpan@ucl.ac.uk</w:t>
        </w:r>
      </w:hyperlink>
      <w:r w:rsidRPr="00B17C1B">
        <w:rPr>
          <w:rFonts w:ascii="Arial" w:hAnsi="Arial" w:cs="Arial"/>
          <w:bCs/>
          <w:lang w:val="en-GB"/>
        </w:rPr>
        <w:t>)</w:t>
      </w:r>
    </w:p>
    <w:p w14:paraId="472C6C8A" w14:textId="31EA3A6C" w:rsidR="00B36DFC" w:rsidRPr="00B17C1B" w:rsidRDefault="00B36DFC" w:rsidP="00F23DB7">
      <w:pPr>
        <w:rPr>
          <w:rFonts w:ascii="Arial" w:hAnsi="Arial" w:cs="Arial"/>
          <w:bCs/>
          <w:lang w:val="en-GB"/>
        </w:rPr>
      </w:pPr>
      <w:r w:rsidRPr="00B17C1B">
        <w:rPr>
          <w:rFonts w:ascii="Arial" w:hAnsi="Arial" w:cs="Arial"/>
          <w:bCs/>
          <w:lang w:val="en-GB"/>
        </w:rPr>
        <w:t>Twitter: @</w:t>
      </w:r>
      <w:proofErr w:type="spellStart"/>
      <w:r w:rsidRPr="00B17C1B">
        <w:rPr>
          <w:rFonts w:ascii="Arial" w:hAnsi="Arial" w:cs="Arial"/>
          <w:bCs/>
          <w:lang w:val="en-GB"/>
        </w:rPr>
        <w:t>mukdarutbangpan</w:t>
      </w:r>
      <w:proofErr w:type="spellEnd"/>
    </w:p>
    <w:p w14:paraId="0E4CC33A" w14:textId="20C974AF" w:rsidR="00B36DFC" w:rsidRPr="00B17C1B" w:rsidRDefault="00B36DFC" w:rsidP="00F23DB7">
      <w:pPr>
        <w:rPr>
          <w:rFonts w:ascii="Arial" w:hAnsi="Arial" w:cs="Arial"/>
          <w:bCs/>
          <w:lang w:val="en-GB"/>
        </w:rPr>
      </w:pPr>
      <w:r w:rsidRPr="00B17C1B">
        <w:rPr>
          <w:rFonts w:ascii="Arial" w:hAnsi="Arial" w:cs="Arial"/>
          <w:bCs/>
          <w:lang w:val="en-GB"/>
        </w:rPr>
        <w:t>Kelly Dickson (</w:t>
      </w:r>
      <w:hyperlink r:id="rId17" w:history="1">
        <w:r w:rsidRPr="00B17C1B">
          <w:rPr>
            <w:rStyle w:val="Hyperlink"/>
            <w:rFonts w:ascii="Arial" w:hAnsi="Arial" w:cs="Arial"/>
            <w:bCs/>
            <w:lang w:val="en-GB"/>
          </w:rPr>
          <w:t>k.dickson@ucl.ac.uk)</w:t>
        </w:r>
      </w:hyperlink>
    </w:p>
    <w:p w14:paraId="28077570" w14:textId="1AC9BD85" w:rsidR="00B36DFC" w:rsidRDefault="00B36DFC" w:rsidP="00F23DB7">
      <w:pPr>
        <w:rPr>
          <w:rFonts w:ascii="Arial" w:hAnsi="Arial" w:cs="Arial"/>
          <w:bCs/>
          <w:lang w:val="en-GB"/>
        </w:rPr>
      </w:pPr>
      <w:r w:rsidRPr="00B17C1B">
        <w:rPr>
          <w:rFonts w:ascii="Arial" w:hAnsi="Arial" w:cs="Arial"/>
          <w:bCs/>
          <w:lang w:val="en-GB"/>
        </w:rPr>
        <w:t>Twitter: @</w:t>
      </w:r>
      <w:proofErr w:type="spellStart"/>
      <w:r w:rsidRPr="00B17C1B">
        <w:rPr>
          <w:rFonts w:ascii="Arial" w:hAnsi="Arial" w:cs="Arial"/>
          <w:bCs/>
          <w:lang w:val="en-GB"/>
        </w:rPr>
        <w:t>kelly_dickson</w:t>
      </w:r>
      <w:proofErr w:type="spellEnd"/>
    </w:p>
    <w:p w14:paraId="0715E7F3" w14:textId="77777777" w:rsidR="0022403D" w:rsidRPr="00B17C1B" w:rsidRDefault="0022403D" w:rsidP="00F23DB7">
      <w:pPr>
        <w:rPr>
          <w:rFonts w:ascii="Arial" w:hAnsi="Arial" w:cs="Arial"/>
          <w:bCs/>
          <w:lang w:val="en-GB"/>
        </w:rPr>
      </w:pPr>
      <w:bookmarkStart w:id="0" w:name="_GoBack"/>
      <w:bookmarkEnd w:id="0"/>
    </w:p>
    <w:p w14:paraId="1A1D7AF8" w14:textId="14EB950A" w:rsidR="009878AA" w:rsidRPr="00B17C1B" w:rsidRDefault="009878AA" w:rsidP="00F23DB7">
      <w:pPr>
        <w:rPr>
          <w:rFonts w:ascii="Arial" w:hAnsi="Arial" w:cs="Arial"/>
        </w:rPr>
      </w:pPr>
      <w:r w:rsidRPr="00B17C1B">
        <w:rPr>
          <w:rFonts w:ascii="Arial" w:hAnsi="Arial" w:cs="Arial"/>
          <w:b/>
        </w:rPr>
        <w:t xml:space="preserve">Slide </w:t>
      </w:r>
      <w:r w:rsidR="00A0371F" w:rsidRPr="00B17C1B">
        <w:rPr>
          <w:rFonts w:ascii="Arial" w:hAnsi="Arial" w:cs="Arial"/>
          <w:b/>
        </w:rPr>
        <w:t>1</w:t>
      </w:r>
      <w:r w:rsidRPr="00B17C1B">
        <w:rPr>
          <w:rFonts w:ascii="Arial" w:hAnsi="Arial" w:cs="Arial"/>
          <w:b/>
        </w:rPr>
        <w:t>2</w:t>
      </w:r>
      <w:r w:rsidRPr="00B17C1B">
        <w:rPr>
          <w:rFonts w:ascii="Arial" w:hAnsi="Arial" w:cs="Arial"/>
        </w:rPr>
        <w:t>:</w:t>
      </w:r>
      <w:r w:rsidR="008B33B9" w:rsidRPr="00B17C1B">
        <w:rPr>
          <w:rFonts w:ascii="Arial" w:hAnsi="Arial" w:cs="Arial"/>
        </w:rPr>
        <w:t xml:space="preserve"> </w:t>
      </w:r>
      <w:r w:rsidR="008B33B9" w:rsidRPr="00B17C1B">
        <w:rPr>
          <w:rFonts w:ascii="Arial" w:hAnsi="Arial" w:cs="Arial"/>
          <w:b/>
        </w:rPr>
        <w:t>Disclaimer</w:t>
      </w:r>
    </w:p>
    <w:p w14:paraId="68FEF0A4" w14:textId="77777777" w:rsidR="008B33B9" w:rsidRPr="00B17C1B" w:rsidRDefault="008B33B9" w:rsidP="00F23DB7">
      <w:pPr>
        <w:rPr>
          <w:rFonts w:ascii="Arial" w:hAnsi="Arial" w:cs="Arial"/>
        </w:rPr>
      </w:pPr>
      <w:r w:rsidRPr="00B17C1B">
        <w:rPr>
          <w:rFonts w:ascii="Arial" w:hAnsi="Arial" w:cs="Arial"/>
        </w:rPr>
        <w:t xml:space="preserve">The contents of this presentation were developed by the EPPI-Centre for grant number 90DP0027 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 </w:t>
      </w:r>
    </w:p>
    <w:p w14:paraId="582A3382" w14:textId="295F7721" w:rsidR="009A4BEC" w:rsidRPr="00B17C1B" w:rsidRDefault="009B3AFD" w:rsidP="00F23DB7">
      <w:pPr>
        <w:rPr>
          <w:rFonts w:ascii="Arial" w:hAnsi="Arial" w:cs="Arial"/>
        </w:rPr>
      </w:pPr>
      <w:r w:rsidRPr="00B17C1B">
        <w:rPr>
          <w:rFonts w:ascii="Arial" w:hAnsi="Arial" w:cs="Arial"/>
        </w:rPr>
        <w:t xml:space="preserve">Bottom left </w:t>
      </w:r>
      <w:r w:rsidR="009A4BEC" w:rsidRPr="00B17C1B">
        <w:rPr>
          <w:rFonts w:ascii="Arial" w:hAnsi="Arial" w:cs="Arial"/>
        </w:rPr>
        <w:t xml:space="preserve">AIR logo: </w:t>
      </w:r>
      <w:r w:rsidRPr="00B17C1B">
        <w:rPr>
          <w:rFonts w:ascii="Arial" w:hAnsi="Arial" w:cs="Arial"/>
        </w:rPr>
        <w:t xml:space="preserve">gray and blue column on left; letters in blue, AIR </w:t>
      </w:r>
      <w:r w:rsidR="00273514" w:rsidRPr="00B17C1B">
        <w:rPr>
          <w:rFonts w:ascii="Arial" w:hAnsi="Arial" w:cs="Arial"/>
        </w:rPr>
        <w:t>®</w:t>
      </w:r>
      <w:r w:rsidRPr="00B17C1B">
        <w:rPr>
          <w:rFonts w:ascii="Arial" w:hAnsi="Arial" w:cs="Arial"/>
        </w:rPr>
        <w:t xml:space="preserve"> on the right; words below in blue, American Institutes for Research </w:t>
      </w:r>
      <w:r w:rsidR="00273514" w:rsidRPr="00B17C1B">
        <w:rPr>
          <w:rFonts w:ascii="Arial" w:hAnsi="Arial" w:cs="Arial"/>
        </w:rPr>
        <w:t>®</w:t>
      </w:r>
    </w:p>
    <w:p w14:paraId="763D9C4E" w14:textId="77777777" w:rsidR="008B33B9" w:rsidRPr="00B17C1B" w:rsidRDefault="008B33B9" w:rsidP="00F23DB7">
      <w:pPr>
        <w:rPr>
          <w:rFonts w:ascii="Arial" w:hAnsi="Arial" w:cs="Arial"/>
        </w:rPr>
      </w:pPr>
    </w:p>
    <w:p w14:paraId="450A3041" w14:textId="77777777" w:rsidR="00076C7B" w:rsidRPr="00B17C1B" w:rsidRDefault="00076C7B" w:rsidP="00F23DB7">
      <w:pPr>
        <w:rPr>
          <w:rFonts w:ascii="Arial" w:hAnsi="Arial" w:cs="Arial"/>
        </w:rPr>
      </w:pPr>
    </w:p>
    <w:p w14:paraId="032264E6" w14:textId="77777777" w:rsidR="00C05955" w:rsidRPr="00B17C1B" w:rsidRDefault="00C05955" w:rsidP="00F23DB7">
      <w:pPr>
        <w:rPr>
          <w:rFonts w:ascii="Arial" w:hAnsi="Arial" w:cs="Arial"/>
        </w:rPr>
      </w:pPr>
    </w:p>
    <w:p w14:paraId="0F85C1A3" w14:textId="77777777" w:rsidR="000A2497" w:rsidRPr="00B17C1B" w:rsidRDefault="000A2497" w:rsidP="00F23DB7">
      <w:pPr>
        <w:rPr>
          <w:rFonts w:ascii="Arial" w:hAnsi="Arial" w:cs="Arial"/>
        </w:rPr>
      </w:pPr>
    </w:p>
    <w:p w14:paraId="49B13B5E" w14:textId="77777777" w:rsidR="000A2497" w:rsidRPr="00B17C1B" w:rsidRDefault="000A2497" w:rsidP="00F23DB7">
      <w:pPr>
        <w:rPr>
          <w:rFonts w:ascii="Arial" w:hAnsi="Arial" w:cs="Arial"/>
        </w:rPr>
      </w:pPr>
    </w:p>
    <w:p w14:paraId="71D828B7" w14:textId="77777777" w:rsidR="000A2497" w:rsidRPr="00B17C1B" w:rsidRDefault="000A2497" w:rsidP="00F23DB7">
      <w:pPr>
        <w:rPr>
          <w:rFonts w:ascii="Arial" w:hAnsi="Arial" w:cs="Arial"/>
        </w:rPr>
      </w:pPr>
    </w:p>
    <w:p w14:paraId="500E64A5" w14:textId="77777777" w:rsidR="000A2497" w:rsidRPr="00B17C1B" w:rsidRDefault="000A2497" w:rsidP="00F23DB7">
      <w:pPr>
        <w:rPr>
          <w:rFonts w:ascii="Arial" w:hAnsi="Arial" w:cs="Arial"/>
        </w:rPr>
      </w:pPr>
    </w:p>
    <w:p w14:paraId="3B218718" w14:textId="77777777" w:rsidR="000A2497" w:rsidRPr="00B17C1B" w:rsidRDefault="000A2497" w:rsidP="00F23DB7">
      <w:pPr>
        <w:rPr>
          <w:rFonts w:ascii="Arial" w:hAnsi="Arial" w:cs="Arial"/>
        </w:rPr>
      </w:pPr>
    </w:p>
    <w:p w14:paraId="142975D1" w14:textId="77777777" w:rsidR="00D05D51" w:rsidRPr="00B17C1B" w:rsidRDefault="00D05D51" w:rsidP="00F23DB7">
      <w:pPr>
        <w:rPr>
          <w:rFonts w:ascii="Arial" w:hAnsi="Arial" w:cs="Arial"/>
        </w:rPr>
      </w:pPr>
    </w:p>
    <w:p w14:paraId="364DA969" w14:textId="77777777" w:rsidR="00D05D51" w:rsidRPr="00B17C1B" w:rsidRDefault="00D05D51" w:rsidP="00F23DB7">
      <w:pPr>
        <w:rPr>
          <w:rFonts w:ascii="Arial" w:hAnsi="Arial" w:cs="Arial"/>
        </w:rPr>
      </w:pPr>
    </w:p>
    <w:p w14:paraId="7729842C" w14:textId="77777777" w:rsidR="008B7DA8" w:rsidRPr="00B17C1B" w:rsidRDefault="008B7DA8" w:rsidP="00F23DB7">
      <w:pPr>
        <w:rPr>
          <w:rFonts w:ascii="Arial" w:hAnsi="Arial" w:cs="Arial"/>
        </w:rPr>
      </w:pPr>
    </w:p>
    <w:sectPr w:rsidR="008B7DA8" w:rsidRPr="00B17C1B" w:rsidSect="00FA1060">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762FC" w14:textId="77777777" w:rsidR="00AE44E2" w:rsidRDefault="00AE44E2" w:rsidP="00D01230">
      <w:r>
        <w:separator/>
      </w:r>
    </w:p>
  </w:endnote>
  <w:endnote w:type="continuationSeparator" w:id="0">
    <w:p w14:paraId="2F8B4240" w14:textId="77777777" w:rsidR="00AE44E2" w:rsidRDefault="00AE44E2"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3420"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4C41" w14:textId="77777777" w:rsidR="00D01230" w:rsidRDefault="00D01230" w:rsidP="00D01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AEB1"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113">
      <w:rPr>
        <w:rStyle w:val="PageNumber"/>
        <w:noProof/>
      </w:rPr>
      <w:t>6</w:t>
    </w:r>
    <w:r>
      <w:rPr>
        <w:rStyle w:val="PageNumber"/>
      </w:rPr>
      <w:fldChar w:fldCharType="end"/>
    </w:r>
  </w:p>
  <w:p w14:paraId="24BA4FF8" w14:textId="77777777" w:rsidR="00D01230" w:rsidRDefault="00D01230" w:rsidP="00D012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32C8" w14:textId="77777777" w:rsidR="00AE44E2" w:rsidRDefault="00AE44E2" w:rsidP="00D01230">
      <w:r>
        <w:separator/>
      </w:r>
    </w:p>
  </w:footnote>
  <w:footnote w:type="continuationSeparator" w:id="0">
    <w:p w14:paraId="23425236" w14:textId="77777777" w:rsidR="00AE44E2" w:rsidRDefault="00AE44E2" w:rsidP="00D0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CCA"/>
    <w:multiLevelType w:val="hybridMultilevel"/>
    <w:tmpl w:val="3EFCCB7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C6896"/>
    <w:multiLevelType w:val="hybridMultilevel"/>
    <w:tmpl w:val="31EA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56736"/>
    <w:multiLevelType w:val="hybridMultilevel"/>
    <w:tmpl w:val="B4C809B6"/>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A7014"/>
    <w:multiLevelType w:val="hybridMultilevel"/>
    <w:tmpl w:val="1BC22EF4"/>
    <w:lvl w:ilvl="0" w:tplc="4BBA7A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B6F18BE"/>
    <w:multiLevelType w:val="hybridMultilevel"/>
    <w:tmpl w:val="AFB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4DAA"/>
    <w:multiLevelType w:val="hybridMultilevel"/>
    <w:tmpl w:val="91107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84D70"/>
    <w:multiLevelType w:val="hybridMultilevel"/>
    <w:tmpl w:val="19F63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80969"/>
    <w:multiLevelType w:val="hybridMultilevel"/>
    <w:tmpl w:val="D85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50050"/>
    <w:multiLevelType w:val="hybridMultilevel"/>
    <w:tmpl w:val="7BB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F1ABB"/>
    <w:multiLevelType w:val="hybridMultilevel"/>
    <w:tmpl w:val="D48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631"/>
    <w:multiLevelType w:val="hybridMultilevel"/>
    <w:tmpl w:val="575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121F0"/>
    <w:multiLevelType w:val="hybridMultilevel"/>
    <w:tmpl w:val="37726A4E"/>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535E1A"/>
    <w:multiLevelType w:val="hybridMultilevel"/>
    <w:tmpl w:val="C70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84A30"/>
    <w:multiLevelType w:val="hybridMultilevel"/>
    <w:tmpl w:val="C0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705B4"/>
    <w:multiLevelType w:val="hybridMultilevel"/>
    <w:tmpl w:val="0D8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0346428"/>
    <w:multiLevelType w:val="hybridMultilevel"/>
    <w:tmpl w:val="58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A697E"/>
    <w:multiLevelType w:val="hybridMultilevel"/>
    <w:tmpl w:val="9CA4E7E8"/>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B31B1"/>
    <w:multiLevelType w:val="hybridMultilevel"/>
    <w:tmpl w:val="7E921186"/>
    <w:lvl w:ilvl="0" w:tplc="656C7CF0">
      <w:start w:val="8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97F7C"/>
    <w:multiLevelType w:val="hybridMultilevel"/>
    <w:tmpl w:val="0FF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02CA1"/>
    <w:multiLevelType w:val="hybridMultilevel"/>
    <w:tmpl w:val="E7BEE352"/>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30425"/>
    <w:multiLevelType w:val="hybridMultilevel"/>
    <w:tmpl w:val="6C0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117B76"/>
    <w:multiLevelType w:val="hybridMultilevel"/>
    <w:tmpl w:val="58DEC50E"/>
    <w:lvl w:ilvl="0" w:tplc="204691B4">
      <w:start w:val="1"/>
      <w:numFmt w:val="bullet"/>
      <w:lvlText w:val="•"/>
      <w:lvlJc w:val="left"/>
      <w:pPr>
        <w:tabs>
          <w:tab w:val="num" w:pos="720"/>
        </w:tabs>
        <w:ind w:left="720" w:hanging="360"/>
      </w:pPr>
      <w:rPr>
        <w:rFonts w:ascii="Arial" w:hAnsi="Arial" w:hint="default"/>
      </w:rPr>
    </w:lvl>
    <w:lvl w:ilvl="1" w:tplc="4F88AE8E" w:tentative="1">
      <w:start w:val="1"/>
      <w:numFmt w:val="bullet"/>
      <w:lvlText w:val="•"/>
      <w:lvlJc w:val="left"/>
      <w:pPr>
        <w:tabs>
          <w:tab w:val="num" w:pos="1440"/>
        </w:tabs>
        <w:ind w:left="1440" w:hanging="360"/>
      </w:pPr>
      <w:rPr>
        <w:rFonts w:ascii="Arial" w:hAnsi="Arial" w:hint="default"/>
      </w:rPr>
    </w:lvl>
    <w:lvl w:ilvl="2" w:tplc="23665CCE" w:tentative="1">
      <w:start w:val="1"/>
      <w:numFmt w:val="bullet"/>
      <w:lvlText w:val="•"/>
      <w:lvlJc w:val="left"/>
      <w:pPr>
        <w:tabs>
          <w:tab w:val="num" w:pos="2160"/>
        </w:tabs>
        <w:ind w:left="2160" w:hanging="360"/>
      </w:pPr>
      <w:rPr>
        <w:rFonts w:ascii="Arial" w:hAnsi="Arial" w:hint="default"/>
      </w:rPr>
    </w:lvl>
    <w:lvl w:ilvl="3" w:tplc="C304E9DE" w:tentative="1">
      <w:start w:val="1"/>
      <w:numFmt w:val="bullet"/>
      <w:lvlText w:val="•"/>
      <w:lvlJc w:val="left"/>
      <w:pPr>
        <w:tabs>
          <w:tab w:val="num" w:pos="2880"/>
        </w:tabs>
        <w:ind w:left="2880" w:hanging="360"/>
      </w:pPr>
      <w:rPr>
        <w:rFonts w:ascii="Arial" w:hAnsi="Arial" w:hint="default"/>
      </w:rPr>
    </w:lvl>
    <w:lvl w:ilvl="4" w:tplc="933841DC" w:tentative="1">
      <w:start w:val="1"/>
      <w:numFmt w:val="bullet"/>
      <w:lvlText w:val="•"/>
      <w:lvlJc w:val="left"/>
      <w:pPr>
        <w:tabs>
          <w:tab w:val="num" w:pos="3600"/>
        </w:tabs>
        <w:ind w:left="3600" w:hanging="360"/>
      </w:pPr>
      <w:rPr>
        <w:rFonts w:ascii="Arial" w:hAnsi="Arial" w:hint="default"/>
      </w:rPr>
    </w:lvl>
    <w:lvl w:ilvl="5" w:tplc="F768E94E" w:tentative="1">
      <w:start w:val="1"/>
      <w:numFmt w:val="bullet"/>
      <w:lvlText w:val="•"/>
      <w:lvlJc w:val="left"/>
      <w:pPr>
        <w:tabs>
          <w:tab w:val="num" w:pos="4320"/>
        </w:tabs>
        <w:ind w:left="4320" w:hanging="360"/>
      </w:pPr>
      <w:rPr>
        <w:rFonts w:ascii="Arial" w:hAnsi="Arial" w:hint="default"/>
      </w:rPr>
    </w:lvl>
    <w:lvl w:ilvl="6" w:tplc="E3389B7C" w:tentative="1">
      <w:start w:val="1"/>
      <w:numFmt w:val="bullet"/>
      <w:lvlText w:val="•"/>
      <w:lvlJc w:val="left"/>
      <w:pPr>
        <w:tabs>
          <w:tab w:val="num" w:pos="5040"/>
        </w:tabs>
        <w:ind w:left="5040" w:hanging="360"/>
      </w:pPr>
      <w:rPr>
        <w:rFonts w:ascii="Arial" w:hAnsi="Arial" w:hint="default"/>
      </w:rPr>
    </w:lvl>
    <w:lvl w:ilvl="7" w:tplc="64E87A1E" w:tentative="1">
      <w:start w:val="1"/>
      <w:numFmt w:val="bullet"/>
      <w:lvlText w:val="•"/>
      <w:lvlJc w:val="left"/>
      <w:pPr>
        <w:tabs>
          <w:tab w:val="num" w:pos="5760"/>
        </w:tabs>
        <w:ind w:left="5760" w:hanging="360"/>
      </w:pPr>
      <w:rPr>
        <w:rFonts w:ascii="Arial" w:hAnsi="Arial" w:hint="default"/>
      </w:rPr>
    </w:lvl>
    <w:lvl w:ilvl="8" w:tplc="6D0494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CD3441"/>
    <w:multiLevelType w:val="hybridMultilevel"/>
    <w:tmpl w:val="B652FAD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1"/>
  </w:num>
  <w:num w:numId="4">
    <w:abstractNumId w:val="18"/>
  </w:num>
  <w:num w:numId="5">
    <w:abstractNumId w:val="5"/>
  </w:num>
  <w:num w:numId="6">
    <w:abstractNumId w:val="3"/>
  </w:num>
  <w:num w:numId="7">
    <w:abstractNumId w:val="14"/>
  </w:num>
  <w:num w:numId="8">
    <w:abstractNumId w:val="2"/>
  </w:num>
  <w:num w:numId="9">
    <w:abstractNumId w:val="20"/>
  </w:num>
  <w:num w:numId="10">
    <w:abstractNumId w:val="4"/>
  </w:num>
  <w:num w:numId="11">
    <w:abstractNumId w:val="6"/>
  </w:num>
  <w:num w:numId="12">
    <w:abstractNumId w:val="16"/>
  </w:num>
  <w:num w:numId="13">
    <w:abstractNumId w:val="22"/>
  </w:num>
  <w:num w:numId="14">
    <w:abstractNumId w:val="13"/>
  </w:num>
  <w:num w:numId="15">
    <w:abstractNumId w:val="15"/>
  </w:num>
  <w:num w:numId="16">
    <w:abstractNumId w:val="12"/>
  </w:num>
  <w:num w:numId="17">
    <w:abstractNumId w:val="7"/>
  </w:num>
  <w:num w:numId="18">
    <w:abstractNumId w:val="9"/>
  </w:num>
  <w:num w:numId="19">
    <w:abstractNumId w:val="10"/>
  </w:num>
  <w:num w:numId="20">
    <w:abstractNumId w:val="8"/>
  </w:num>
  <w:num w:numId="21">
    <w:abstractNumId w:val="1"/>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FC"/>
    <w:rsid w:val="000307DF"/>
    <w:rsid w:val="0003782A"/>
    <w:rsid w:val="00047440"/>
    <w:rsid w:val="00054BF4"/>
    <w:rsid w:val="0006105A"/>
    <w:rsid w:val="000646EC"/>
    <w:rsid w:val="00076C7B"/>
    <w:rsid w:val="00084F3F"/>
    <w:rsid w:val="00091814"/>
    <w:rsid w:val="00092476"/>
    <w:rsid w:val="0009451C"/>
    <w:rsid w:val="000A2497"/>
    <w:rsid w:val="000C0A51"/>
    <w:rsid w:val="000C62FD"/>
    <w:rsid w:val="000E5450"/>
    <w:rsid w:val="000F26F1"/>
    <w:rsid w:val="000F6E00"/>
    <w:rsid w:val="0011153C"/>
    <w:rsid w:val="00113938"/>
    <w:rsid w:val="0013214F"/>
    <w:rsid w:val="00134E0B"/>
    <w:rsid w:val="00141829"/>
    <w:rsid w:val="00150F21"/>
    <w:rsid w:val="0016468C"/>
    <w:rsid w:val="00166DD5"/>
    <w:rsid w:val="00170A85"/>
    <w:rsid w:val="001811F4"/>
    <w:rsid w:val="00197F7C"/>
    <w:rsid w:val="001A2ADD"/>
    <w:rsid w:val="001D3BE9"/>
    <w:rsid w:val="001D7331"/>
    <w:rsid w:val="001E47D5"/>
    <w:rsid w:val="001E4B03"/>
    <w:rsid w:val="001E78AF"/>
    <w:rsid w:val="001F746D"/>
    <w:rsid w:val="002037B8"/>
    <w:rsid w:val="00207071"/>
    <w:rsid w:val="00211A5C"/>
    <w:rsid w:val="00213ADD"/>
    <w:rsid w:val="002222AB"/>
    <w:rsid w:val="0022403D"/>
    <w:rsid w:val="002467F6"/>
    <w:rsid w:val="00272B52"/>
    <w:rsid w:val="00273514"/>
    <w:rsid w:val="002772AE"/>
    <w:rsid w:val="00283501"/>
    <w:rsid w:val="00292430"/>
    <w:rsid w:val="002A25AF"/>
    <w:rsid w:val="002A3304"/>
    <w:rsid w:val="002B06CD"/>
    <w:rsid w:val="002B3D78"/>
    <w:rsid w:val="002E5920"/>
    <w:rsid w:val="003060EF"/>
    <w:rsid w:val="00311C43"/>
    <w:rsid w:val="00312974"/>
    <w:rsid w:val="003331E0"/>
    <w:rsid w:val="00337CE9"/>
    <w:rsid w:val="0034308C"/>
    <w:rsid w:val="00343A7F"/>
    <w:rsid w:val="003555A8"/>
    <w:rsid w:val="00366A01"/>
    <w:rsid w:val="00367725"/>
    <w:rsid w:val="0037114F"/>
    <w:rsid w:val="00382A17"/>
    <w:rsid w:val="003924D2"/>
    <w:rsid w:val="00397638"/>
    <w:rsid w:val="003A7C93"/>
    <w:rsid w:val="003B1678"/>
    <w:rsid w:val="003C4988"/>
    <w:rsid w:val="003F7E03"/>
    <w:rsid w:val="00406F9D"/>
    <w:rsid w:val="00410181"/>
    <w:rsid w:val="00410DF9"/>
    <w:rsid w:val="00415146"/>
    <w:rsid w:val="004506F5"/>
    <w:rsid w:val="00486A87"/>
    <w:rsid w:val="00491981"/>
    <w:rsid w:val="00492D36"/>
    <w:rsid w:val="004977A6"/>
    <w:rsid w:val="004B0FAA"/>
    <w:rsid w:val="004B5C67"/>
    <w:rsid w:val="004C2A53"/>
    <w:rsid w:val="00513E9B"/>
    <w:rsid w:val="00517173"/>
    <w:rsid w:val="00524599"/>
    <w:rsid w:val="005247C2"/>
    <w:rsid w:val="0052706E"/>
    <w:rsid w:val="005305B5"/>
    <w:rsid w:val="00536AA4"/>
    <w:rsid w:val="00537482"/>
    <w:rsid w:val="0056350E"/>
    <w:rsid w:val="00581FEF"/>
    <w:rsid w:val="005820FC"/>
    <w:rsid w:val="00590C41"/>
    <w:rsid w:val="005A61CF"/>
    <w:rsid w:val="005A71C4"/>
    <w:rsid w:val="005E17A1"/>
    <w:rsid w:val="005E7C42"/>
    <w:rsid w:val="005F0103"/>
    <w:rsid w:val="005F2B90"/>
    <w:rsid w:val="00600637"/>
    <w:rsid w:val="00602ABB"/>
    <w:rsid w:val="00614D15"/>
    <w:rsid w:val="00666FF1"/>
    <w:rsid w:val="00670791"/>
    <w:rsid w:val="00676113"/>
    <w:rsid w:val="00676636"/>
    <w:rsid w:val="00685838"/>
    <w:rsid w:val="00685C0B"/>
    <w:rsid w:val="00692F9A"/>
    <w:rsid w:val="006A4800"/>
    <w:rsid w:val="006A4F41"/>
    <w:rsid w:val="006C187D"/>
    <w:rsid w:val="006C696D"/>
    <w:rsid w:val="006C7915"/>
    <w:rsid w:val="006D0498"/>
    <w:rsid w:val="006D6D86"/>
    <w:rsid w:val="00703C78"/>
    <w:rsid w:val="00723863"/>
    <w:rsid w:val="007400AA"/>
    <w:rsid w:val="00767AA3"/>
    <w:rsid w:val="007824E6"/>
    <w:rsid w:val="0078369A"/>
    <w:rsid w:val="007B0F75"/>
    <w:rsid w:val="007C7682"/>
    <w:rsid w:val="007D499A"/>
    <w:rsid w:val="007F5E8F"/>
    <w:rsid w:val="008059B6"/>
    <w:rsid w:val="00814952"/>
    <w:rsid w:val="00832CED"/>
    <w:rsid w:val="008357C9"/>
    <w:rsid w:val="008479F6"/>
    <w:rsid w:val="00856264"/>
    <w:rsid w:val="00856DEE"/>
    <w:rsid w:val="00864D57"/>
    <w:rsid w:val="008820ED"/>
    <w:rsid w:val="00883B59"/>
    <w:rsid w:val="00891EB4"/>
    <w:rsid w:val="008B33B9"/>
    <w:rsid w:val="008B7DA8"/>
    <w:rsid w:val="008D7ED3"/>
    <w:rsid w:val="008E452A"/>
    <w:rsid w:val="008F0E10"/>
    <w:rsid w:val="008F130E"/>
    <w:rsid w:val="008F31D1"/>
    <w:rsid w:val="009316FE"/>
    <w:rsid w:val="00942280"/>
    <w:rsid w:val="00943686"/>
    <w:rsid w:val="009471F9"/>
    <w:rsid w:val="00953E3F"/>
    <w:rsid w:val="009878AA"/>
    <w:rsid w:val="009A4BEC"/>
    <w:rsid w:val="009B3AFD"/>
    <w:rsid w:val="009C2841"/>
    <w:rsid w:val="009D02A8"/>
    <w:rsid w:val="009E2484"/>
    <w:rsid w:val="009E74AA"/>
    <w:rsid w:val="009F774E"/>
    <w:rsid w:val="00A0371F"/>
    <w:rsid w:val="00A219AD"/>
    <w:rsid w:val="00A23A99"/>
    <w:rsid w:val="00A26D9F"/>
    <w:rsid w:val="00A47478"/>
    <w:rsid w:val="00A67144"/>
    <w:rsid w:val="00A75DE0"/>
    <w:rsid w:val="00A8072A"/>
    <w:rsid w:val="00A83C4B"/>
    <w:rsid w:val="00A96128"/>
    <w:rsid w:val="00AA1C07"/>
    <w:rsid w:val="00AE2DFD"/>
    <w:rsid w:val="00AE44E2"/>
    <w:rsid w:val="00B0231A"/>
    <w:rsid w:val="00B13DE1"/>
    <w:rsid w:val="00B15262"/>
    <w:rsid w:val="00B17C1B"/>
    <w:rsid w:val="00B23350"/>
    <w:rsid w:val="00B2523D"/>
    <w:rsid w:val="00B35BB3"/>
    <w:rsid w:val="00B36DFC"/>
    <w:rsid w:val="00B421F0"/>
    <w:rsid w:val="00B701BA"/>
    <w:rsid w:val="00B94B66"/>
    <w:rsid w:val="00BA0F74"/>
    <w:rsid w:val="00BC4453"/>
    <w:rsid w:val="00BD020D"/>
    <w:rsid w:val="00BD0F30"/>
    <w:rsid w:val="00BE2BC5"/>
    <w:rsid w:val="00BE5EFC"/>
    <w:rsid w:val="00BF1A43"/>
    <w:rsid w:val="00C05955"/>
    <w:rsid w:val="00C10B91"/>
    <w:rsid w:val="00C13D37"/>
    <w:rsid w:val="00C26DEA"/>
    <w:rsid w:val="00C31CC1"/>
    <w:rsid w:val="00C40178"/>
    <w:rsid w:val="00C70E6A"/>
    <w:rsid w:val="00C77D6A"/>
    <w:rsid w:val="00C85732"/>
    <w:rsid w:val="00CC703F"/>
    <w:rsid w:val="00CD7373"/>
    <w:rsid w:val="00CE321E"/>
    <w:rsid w:val="00D01230"/>
    <w:rsid w:val="00D05D51"/>
    <w:rsid w:val="00D34161"/>
    <w:rsid w:val="00D43FC8"/>
    <w:rsid w:val="00D56533"/>
    <w:rsid w:val="00D6023D"/>
    <w:rsid w:val="00D61F6C"/>
    <w:rsid w:val="00D820EC"/>
    <w:rsid w:val="00DA5532"/>
    <w:rsid w:val="00DD607C"/>
    <w:rsid w:val="00DE0814"/>
    <w:rsid w:val="00DF6505"/>
    <w:rsid w:val="00E00B1A"/>
    <w:rsid w:val="00E05180"/>
    <w:rsid w:val="00E1075F"/>
    <w:rsid w:val="00E13B25"/>
    <w:rsid w:val="00E13E98"/>
    <w:rsid w:val="00E33782"/>
    <w:rsid w:val="00E37647"/>
    <w:rsid w:val="00E405AC"/>
    <w:rsid w:val="00E54A7C"/>
    <w:rsid w:val="00E77A03"/>
    <w:rsid w:val="00E924F1"/>
    <w:rsid w:val="00E95F42"/>
    <w:rsid w:val="00E97EB0"/>
    <w:rsid w:val="00EA6D8E"/>
    <w:rsid w:val="00EB2382"/>
    <w:rsid w:val="00EB6AFF"/>
    <w:rsid w:val="00EC1892"/>
    <w:rsid w:val="00EE6323"/>
    <w:rsid w:val="00EF1E7F"/>
    <w:rsid w:val="00F00418"/>
    <w:rsid w:val="00F005F7"/>
    <w:rsid w:val="00F12AED"/>
    <w:rsid w:val="00F21453"/>
    <w:rsid w:val="00F23DB7"/>
    <w:rsid w:val="00F30653"/>
    <w:rsid w:val="00F41B09"/>
    <w:rsid w:val="00F42E07"/>
    <w:rsid w:val="00F60E74"/>
    <w:rsid w:val="00F676AE"/>
    <w:rsid w:val="00F82BA1"/>
    <w:rsid w:val="00F965C3"/>
    <w:rsid w:val="00FA1060"/>
    <w:rsid w:val="00FA64F8"/>
    <w:rsid w:val="00FC56AA"/>
    <w:rsid w:val="00FE5BB4"/>
    <w:rsid w:val="00FE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 w:type="character" w:styleId="FollowedHyperlink">
    <w:name w:val="FollowedHyperlink"/>
    <w:basedOn w:val="DefaultParagraphFont"/>
    <w:uiPriority w:val="99"/>
    <w:semiHidden/>
    <w:unhideWhenUsed/>
    <w:rsid w:val="00366A01"/>
    <w:rPr>
      <w:color w:val="954F72" w:themeColor="followedHyperlink"/>
      <w:u w:val="single"/>
    </w:rPr>
  </w:style>
  <w:style w:type="character" w:customStyle="1" w:styleId="apple-converted-space">
    <w:name w:val="apple-converted-space"/>
    <w:basedOn w:val="DefaultParagraphFont"/>
    <w:rsid w:val="007C7682"/>
  </w:style>
  <w:style w:type="character" w:customStyle="1" w:styleId="UnresolvedMention1">
    <w:name w:val="Unresolved Mention1"/>
    <w:basedOn w:val="DefaultParagraphFont"/>
    <w:uiPriority w:val="99"/>
    <w:rsid w:val="001A2ADD"/>
    <w:rPr>
      <w:color w:val="808080"/>
      <w:shd w:val="clear" w:color="auto" w:fill="E6E6E6"/>
    </w:rPr>
  </w:style>
  <w:style w:type="character" w:styleId="UnresolvedMention">
    <w:name w:val="Unresolved Mention"/>
    <w:basedOn w:val="DefaultParagraphFont"/>
    <w:uiPriority w:val="99"/>
    <w:rsid w:val="00F42E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412580075">
      <w:bodyDiv w:val="1"/>
      <w:marLeft w:val="0"/>
      <w:marRight w:val="0"/>
      <w:marTop w:val="0"/>
      <w:marBottom w:val="0"/>
      <w:divBdr>
        <w:top w:val="none" w:sz="0" w:space="0" w:color="auto"/>
        <w:left w:val="none" w:sz="0" w:space="0" w:color="auto"/>
        <w:bottom w:val="none" w:sz="0" w:space="0" w:color="auto"/>
        <w:right w:val="none" w:sz="0" w:space="0" w:color="auto"/>
      </w:divBdr>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758284070">
      <w:bodyDiv w:val="1"/>
      <w:marLeft w:val="0"/>
      <w:marRight w:val="0"/>
      <w:marTop w:val="0"/>
      <w:marBottom w:val="0"/>
      <w:divBdr>
        <w:top w:val="none" w:sz="0" w:space="0" w:color="auto"/>
        <w:left w:val="none" w:sz="0" w:space="0" w:color="auto"/>
        <w:bottom w:val="none" w:sz="0" w:space="0" w:color="auto"/>
        <w:right w:val="none" w:sz="0" w:space="0" w:color="auto"/>
      </w:divBdr>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yperlink" Target="https://www.graphicsfactory.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pyright_PS@air.org" TargetMode="External"/><Relationship Id="rId12" Type="http://schemas.openxmlformats.org/officeDocument/2006/relationships/hyperlink" Target="https://policy-practice.oxfam.org.uk/publications/the-impact-of-mental-health-and-psychosocial-support-interventions-on-people-af-620214" TargetMode="External"/><Relationship Id="rId17" Type="http://schemas.openxmlformats.org/officeDocument/2006/relationships/hyperlink" Target="mailto:k.dickson@ucl.ac.uk)" TargetMode="External"/><Relationship Id="rId2" Type="http://schemas.openxmlformats.org/officeDocument/2006/relationships/styles" Target="styles.xml"/><Relationship Id="rId16" Type="http://schemas.openxmlformats.org/officeDocument/2006/relationships/hyperlink" Target="file:///Users/joannstarks/Desktop/EPPI%20webisodes/4%20-%20webisode%204/m.bangpan@ucl.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practice.oxfam.org.uk/publications/the-impact-of-mental-health-and-psychosocial-support-interventions-on-people-af-620214" TargetMode="External"/><Relationship Id="rId5" Type="http://schemas.openxmlformats.org/officeDocument/2006/relationships/footnotes" Target="footnotes.xml"/><Relationship Id="rId15" Type="http://schemas.openxmlformats.org/officeDocument/2006/relationships/hyperlink" Target="https://www.graphicsfactory.com/" TargetMode="External"/><Relationship Id="rId10" Type="http://schemas.openxmlformats.org/officeDocument/2006/relationships/hyperlink" Target="http://www.who.int/mental_health/emergencies/9781424334445/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olicy-practice.oxfam.org.uk/publications/the-impact-of-mental-health-and-psychosocial-support-interventions-on-people-af-620214" TargetMode="External"/><Relationship Id="rId14" Type="http://schemas.openxmlformats.org/officeDocument/2006/relationships/hyperlink" Target="https://policy-practice.oxfam.org.uk/publications/the-impact-of-mental-health-and-psychosocial-support-interventions-on-people-af-620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2018-02-16T04:22:00Z</cp:lastPrinted>
  <dcterms:created xsi:type="dcterms:W3CDTF">2018-01-29T20:45:00Z</dcterms:created>
  <dcterms:modified xsi:type="dcterms:W3CDTF">2018-02-16T05:03:00Z</dcterms:modified>
</cp:coreProperties>
</file>