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92" w:rsidRPr="00B17C1B" w:rsidRDefault="00BA6792" w:rsidP="00BA6792">
      <w:pPr>
        <w:jc w:val="center"/>
        <w:divId w:val="198394032"/>
        <w:rPr>
          <w:rFonts w:ascii="Arial" w:hAnsi="Arial" w:cs="Arial"/>
          <w:b/>
          <w:bCs/>
          <w:iCs/>
          <w:lang w:val="en-GB"/>
        </w:rPr>
      </w:pPr>
      <w:r w:rsidRPr="00B17C1B">
        <w:rPr>
          <w:rFonts w:ascii="Arial" w:hAnsi="Arial" w:cs="Arial"/>
          <w:b/>
          <w:bCs/>
          <w:lang w:val="en-GB"/>
        </w:rPr>
        <w:t>Webisode 4 - Producing a mixed-methods systematic review</w:t>
      </w:r>
    </w:p>
    <w:p w:rsidR="00BA6792" w:rsidRPr="00B17C1B" w:rsidRDefault="00BA6792" w:rsidP="00BA6792">
      <w:pPr>
        <w:divId w:val="198394032"/>
        <w:rPr>
          <w:rFonts w:ascii="Arial" w:hAnsi="Arial" w:cs="Arial"/>
          <w:bCs/>
          <w:iCs/>
          <w:lang w:val="en-GB"/>
        </w:rPr>
      </w:pPr>
      <w:r w:rsidRPr="00B17C1B">
        <w:rPr>
          <w:rFonts w:ascii="Arial" w:hAnsi="Arial" w:cs="Arial"/>
          <w:bCs/>
          <w:iCs/>
          <w:lang w:val="en-GB"/>
        </w:rPr>
        <w:t xml:space="preserve"> </w:t>
      </w:r>
    </w:p>
    <w:p w:rsidR="00BA6792" w:rsidRPr="00B17C1B" w:rsidRDefault="00BA6792" w:rsidP="00BA6792">
      <w:pPr>
        <w:jc w:val="center"/>
        <w:divId w:val="198394032"/>
        <w:rPr>
          <w:rFonts w:ascii="Arial" w:hAnsi="Arial" w:cs="Arial"/>
        </w:rPr>
      </w:pPr>
      <w:r w:rsidRPr="00B17C1B">
        <w:rPr>
          <w:rFonts w:ascii="Arial" w:hAnsi="Arial" w:cs="Arial"/>
          <w:bCs/>
          <w:iCs/>
          <w:lang w:val="en-GB"/>
        </w:rPr>
        <w:t xml:space="preserve">Presenters: </w:t>
      </w:r>
      <w:proofErr w:type="spellStart"/>
      <w:r w:rsidRPr="00B17C1B">
        <w:rPr>
          <w:rFonts w:ascii="Arial" w:hAnsi="Arial" w:cs="Arial"/>
          <w:bCs/>
          <w:iCs/>
          <w:lang w:val="en-GB"/>
        </w:rPr>
        <w:t>Mukdarut</w:t>
      </w:r>
      <w:proofErr w:type="spellEnd"/>
      <w:r w:rsidRPr="00B17C1B">
        <w:rPr>
          <w:rFonts w:ascii="Arial" w:hAnsi="Arial" w:cs="Arial"/>
          <w:bCs/>
          <w:iCs/>
          <w:lang w:val="en-GB"/>
        </w:rPr>
        <w:t xml:space="preserve"> </w:t>
      </w:r>
      <w:proofErr w:type="spellStart"/>
      <w:r w:rsidRPr="00B17C1B">
        <w:rPr>
          <w:rFonts w:ascii="Arial" w:hAnsi="Arial" w:cs="Arial"/>
          <w:bCs/>
          <w:iCs/>
          <w:lang w:val="en-GB"/>
        </w:rPr>
        <w:t>Bangpan</w:t>
      </w:r>
      <w:proofErr w:type="spellEnd"/>
      <w:r w:rsidRPr="00B17C1B">
        <w:rPr>
          <w:rFonts w:ascii="Arial" w:hAnsi="Arial" w:cs="Arial"/>
          <w:bCs/>
          <w:iCs/>
          <w:lang w:val="en-GB"/>
        </w:rPr>
        <w:t xml:space="preserve"> and Kelly Dickson (EPPI-Centre, UCL)</w:t>
      </w:r>
    </w:p>
    <w:p w:rsidR="00BA6792" w:rsidRDefault="00BA6792" w:rsidP="00BA6792">
      <w:pPr>
        <w:spacing w:line="276" w:lineRule="auto"/>
        <w:ind w:right="-180"/>
        <w:divId w:val="198394032"/>
        <w:rPr>
          <w:rFonts w:ascii="Arial" w:hAnsi="Arial" w:cs="Arial"/>
        </w:rPr>
      </w:pPr>
    </w:p>
    <w:p w:rsidR="00BA6792" w:rsidRDefault="00BA6792" w:rsidP="0012506D">
      <w:pPr>
        <w:divId w:val="198394032"/>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rsidR="00BA6792" w:rsidRDefault="00BA6792" w:rsidP="0012506D">
      <w:pPr>
        <w:divId w:val="198394032"/>
        <w:rPr>
          <w:rFonts w:ascii="Arial" w:hAnsi="Arial" w:cs="Arial"/>
          <w:bCs/>
        </w:rPr>
      </w:pPr>
    </w:p>
    <w:p w:rsidR="00BA6792" w:rsidRPr="009266D7" w:rsidRDefault="00BA6792" w:rsidP="0012506D">
      <w:pPr>
        <w:divId w:val="198394032"/>
        <w:rPr>
          <w:rFonts w:ascii="Arial" w:hAnsi="Arial" w:cs="Arial"/>
          <w:b/>
          <w:bCs/>
        </w:rPr>
      </w:pPr>
      <w:r w:rsidRPr="009266D7">
        <w:rPr>
          <w:rFonts w:ascii="Arial" w:hAnsi="Arial" w:cs="Arial"/>
          <w:bCs/>
        </w:rPr>
        <w:t xml:space="preserve">YouTube video: </w:t>
      </w:r>
      <w:hyperlink r:id="rId4" w:history="1">
        <w:r w:rsidRPr="00AC0FC5">
          <w:rPr>
            <w:rStyle w:val="Hyperlink"/>
            <w:rFonts w:ascii="Arial" w:hAnsi="Arial" w:cs="Arial"/>
            <w:sz w:val="22"/>
            <w:szCs w:val="22"/>
          </w:rPr>
          <w:t>https://youtu.be/_Hq8uxoLNCA</w:t>
        </w:r>
      </w:hyperlink>
    </w:p>
    <w:p w:rsidR="00BA6792" w:rsidRDefault="00BA6792" w:rsidP="0012506D">
      <w:pPr>
        <w:ind w:right="-180"/>
        <w:divId w:val="198394032"/>
        <w:rPr>
          <w:rFonts w:ascii="Arial" w:hAnsi="Arial" w:cs="Arial"/>
        </w:rPr>
      </w:pPr>
    </w:p>
    <w:p w:rsidR="00BA6792" w:rsidRPr="00BA6792" w:rsidRDefault="00BA6792" w:rsidP="0012506D">
      <w:pPr>
        <w:ind w:right="-180"/>
        <w:divId w:val="198394032"/>
        <w:rPr>
          <w:rFonts w:ascii="Arial" w:hAnsi="Arial" w:cs="Arial"/>
        </w:rPr>
      </w:pPr>
      <w:r>
        <w:rPr>
          <w:rFonts w:ascii="Arial" w:hAnsi="Arial" w:cs="Arial"/>
        </w:rPr>
        <w:t xml:space="preserve">JOANN STARKS: </w:t>
      </w:r>
      <w:r w:rsidRPr="00BA6792">
        <w:rPr>
          <w:rFonts w:ascii="Arial" w:hAnsi="Arial" w:cs="Arial"/>
        </w:rPr>
        <w:t xml:space="preserve">Welcome to another session from “EPPI-Centre Evidence Tools, Products, and Projects.” This series of brief webisodes will introduce the audience to several tools, products, and projects of the </w:t>
      </w:r>
      <w:r w:rsidRPr="00BA6792">
        <w:rPr>
          <w:rFonts w:ascii="Arial" w:eastAsia="Times New Roman" w:hAnsi="Arial" w:cs="Arial"/>
        </w:rPr>
        <w:t xml:space="preserve">Evidence for Policy and Practice Information and Co-ordinating Centre </w:t>
      </w:r>
      <w:r w:rsidRPr="00BA6792">
        <w:rPr>
          <w:rFonts w:ascii="Arial" w:hAnsi="Arial" w:cs="Arial"/>
        </w:rPr>
        <w:t xml:space="preserve">(EPPI-Centre). Based at University College London’s Institute of Education, the EPPI-Centre focuses on the development of systematic reviews and studies the use of research evidence. </w:t>
      </w:r>
    </w:p>
    <w:p w:rsidR="00BA6792" w:rsidRPr="00BA6792" w:rsidRDefault="00BA6792" w:rsidP="0012506D">
      <w:pPr>
        <w:ind w:right="-180"/>
        <w:divId w:val="198394032"/>
        <w:rPr>
          <w:rFonts w:ascii="Arial" w:hAnsi="Arial" w:cs="Arial"/>
        </w:rPr>
      </w:pPr>
    </w:p>
    <w:p w:rsidR="00BA6792" w:rsidRPr="00BA6792" w:rsidRDefault="00BA6792" w:rsidP="0012506D">
      <w:pPr>
        <w:ind w:right="-180"/>
        <w:divId w:val="198394032"/>
        <w:rPr>
          <w:rFonts w:ascii="Arial" w:hAnsi="Arial" w:cs="Arial"/>
        </w:rPr>
      </w:pPr>
      <w:r w:rsidRPr="00BA6792">
        <w:rPr>
          <w:rFonts w:ascii="Arial" w:hAnsi="Arial" w:cs="Arial"/>
        </w:rPr>
        <w:t xml:space="preserve">I am Joann Starks from the Center on Knowledge Translation for Disability and Rehabilitation Research or KTDRR, at American Institutes for Research. The Center on KTDRR is sponsoring these webisodes with support received from the National Institute on Disability, Independent Living, and Rehabilitation Research (NIDILRR) in the U.S. Department of Health and Human Services. </w:t>
      </w:r>
    </w:p>
    <w:p w:rsidR="00BA6792" w:rsidRPr="00BA6792" w:rsidRDefault="00BA6792" w:rsidP="0012506D">
      <w:pPr>
        <w:ind w:right="-180"/>
        <w:divId w:val="198394032"/>
        <w:rPr>
          <w:rFonts w:ascii="Arial" w:hAnsi="Arial" w:cs="Arial"/>
        </w:rPr>
      </w:pPr>
    </w:p>
    <w:p w:rsidR="00BA6792" w:rsidRPr="00BA6792" w:rsidRDefault="00BA6792" w:rsidP="0012506D">
      <w:pPr>
        <w:ind w:right="-180"/>
        <w:divId w:val="198394032"/>
        <w:rPr>
          <w:rFonts w:ascii="Arial" w:hAnsi="Arial" w:cs="Arial"/>
        </w:rPr>
      </w:pPr>
      <w:r w:rsidRPr="00BA6792">
        <w:rPr>
          <w:rFonts w:ascii="Arial" w:hAnsi="Arial" w:cs="Arial"/>
        </w:rPr>
        <w:t>This session focuses on Producing a Mixed Methods Systematic Review. Our</w:t>
      </w:r>
      <w:r w:rsidRPr="00BA6792">
        <w:rPr>
          <w:rFonts w:ascii="Arial" w:hAnsi="Arial" w:cs="Arial"/>
          <w:i/>
        </w:rPr>
        <w:t xml:space="preserve"> </w:t>
      </w:r>
      <w:r w:rsidRPr="00BA6792">
        <w:rPr>
          <w:rFonts w:ascii="Arial" w:hAnsi="Arial" w:cs="Arial"/>
        </w:rPr>
        <w:t xml:space="preserve">presenters are </w:t>
      </w:r>
      <w:proofErr w:type="spellStart"/>
      <w:r w:rsidRPr="00BA6792">
        <w:rPr>
          <w:rFonts w:ascii="Arial" w:hAnsi="Arial" w:cs="Arial"/>
        </w:rPr>
        <w:t>Mukdarut</w:t>
      </w:r>
      <w:proofErr w:type="spellEnd"/>
      <w:r w:rsidRPr="00BA6792">
        <w:rPr>
          <w:rFonts w:ascii="Arial" w:hAnsi="Arial" w:cs="Arial"/>
        </w:rPr>
        <w:t xml:space="preserve"> </w:t>
      </w:r>
      <w:proofErr w:type="spellStart"/>
      <w:r w:rsidRPr="00BA6792">
        <w:rPr>
          <w:rFonts w:ascii="Arial" w:hAnsi="Arial" w:cs="Arial"/>
        </w:rPr>
        <w:t>Bangpan</w:t>
      </w:r>
      <w:proofErr w:type="spellEnd"/>
      <w:r w:rsidRPr="00BA6792">
        <w:rPr>
          <w:rFonts w:ascii="Arial" w:hAnsi="Arial" w:cs="Arial"/>
        </w:rPr>
        <w:t xml:space="preserve"> and Kelly Dickson. Both are Research Officers with the EPPI-Centre. </w:t>
      </w:r>
    </w:p>
    <w:p w:rsidR="00BA6792" w:rsidRPr="00BA6792" w:rsidRDefault="00BA6792" w:rsidP="0012506D">
      <w:pPr>
        <w:ind w:right="-180"/>
        <w:divId w:val="198394032"/>
        <w:rPr>
          <w:rFonts w:ascii="Arial" w:hAnsi="Arial" w:cs="Arial"/>
        </w:rPr>
      </w:pPr>
    </w:p>
    <w:p w:rsidR="00BA6792" w:rsidRDefault="00BA6792" w:rsidP="0012506D">
      <w:pPr>
        <w:ind w:right="-180"/>
        <w:divId w:val="198394032"/>
        <w:rPr>
          <w:rFonts w:ascii="Arial" w:hAnsi="Arial" w:cs="Arial"/>
        </w:rPr>
      </w:pPr>
      <w:proofErr w:type="spellStart"/>
      <w:r w:rsidRPr="00BA6792">
        <w:rPr>
          <w:rFonts w:ascii="Arial" w:hAnsi="Arial" w:cs="Arial"/>
          <w:bCs/>
        </w:rPr>
        <w:t>Mukdarut</w:t>
      </w:r>
      <w:r w:rsidRPr="00BA6792">
        <w:rPr>
          <w:rFonts w:ascii="Arial" w:hAnsi="Arial" w:cs="Arial"/>
        </w:rPr>
        <w:t>’s</w:t>
      </w:r>
      <w:proofErr w:type="spellEnd"/>
      <w:r w:rsidRPr="00BA6792">
        <w:rPr>
          <w:rFonts w:ascii="Arial" w:hAnsi="Arial" w:cs="Arial"/>
        </w:rPr>
        <w:t xml:space="preserve"> </w:t>
      </w:r>
      <w:r w:rsidRPr="00BA6792">
        <w:rPr>
          <w:rFonts w:ascii="Arial" w:hAnsi="Arial" w:cs="Arial"/>
          <w:bCs/>
        </w:rPr>
        <w:t xml:space="preserve">interests include: </w:t>
      </w:r>
      <w:r w:rsidRPr="00BA6792">
        <w:rPr>
          <w:rFonts w:ascii="Arial" w:eastAsia="Times New Roman" w:hAnsi="Arial" w:cs="Arial"/>
        </w:rPr>
        <w:t>Social interventions; gender, health and well-being of children and women in developing countries; </w:t>
      </w:r>
      <w:r w:rsidR="0012506D">
        <w:rPr>
          <w:rFonts w:ascii="Arial" w:eastAsia="Times New Roman" w:hAnsi="Arial" w:cs="Arial"/>
        </w:rPr>
        <w:t xml:space="preserve">and </w:t>
      </w:r>
      <w:r w:rsidRPr="00BA6792">
        <w:rPr>
          <w:rFonts w:ascii="Arial" w:eastAsia="Times New Roman" w:hAnsi="Arial" w:cs="Arial"/>
        </w:rPr>
        <w:t>systematic reviews in international development. </w:t>
      </w:r>
      <w:r w:rsidRPr="00BA6792">
        <w:rPr>
          <w:rFonts w:ascii="Arial" w:hAnsi="Arial" w:cs="Arial"/>
          <w:bCs/>
        </w:rPr>
        <w:t>Kelly</w:t>
      </w:r>
      <w:r w:rsidRPr="00BA6792">
        <w:rPr>
          <w:rFonts w:ascii="Arial" w:hAnsi="Arial" w:cs="Arial"/>
        </w:rPr>
        <w:t xml:space="preserve">’s </w:t>
      </w:r>
      <w:r w:rsidRPr="00BA6792">
        <w:rPr>
          <w:rFonts w:ascii="Arial" w:hAnsi="Arial" w:cs="Arial"/>
          <w:bCs/>
        </w:rPr>
        <w:t>interests include:</w:t>
      </w:r>
      <w:r w:rsidRPr="00BA6792">
        <w:rPr>
          <w:rFonts w:ascii="Arial" w:hAnsi="Arial" w:cs="Arial"/>
        </w:rPr>
        <w:t xml:space="preserve"> Systematic reviews in health and social care and working with review groups to undertake systematic reviews.</w:t>
      </w:r>
      <w:r w:rsidR="0012506D">
        <w:rPr>
          <w:rFonts w:ascii="Arial" w:eastAsia="Times New Roman" w:hAnsi="Arial" w:cs="Arial"/>
        </w:rPr>
        <w:t xml:space="preserve"> </w:t>
      </w:r>
      <w:r w:rsidRPr="00BA6792">
        <w:rPr>
          <w:rFonts w:ascii="Arial" w:hAnsi="Arial" w:cs="Arial"/>
        </w:rPr>
        <w:t xml:space="preserve">Welcome, </w:t>
      </w:r>
      <w:proofErr w:type="spellStart"/>
      <w:r w:rsidRPr="00BA6792">
        <w:rPr>
          <w:rFonts w:ascii="Arial" w:hAnsi="Arial" w:cs="Arial"/>
        </w:rPr>
        <w:t>Mukdarut</w:t>
      </w:r>
      <w:proofErr w:type="spellEnd"/>
      <w:r w:rsidRPr="00BA6792">
        <w:rPr>
          <w:rFonts w:ascii="Arial" w:hAnsi="Arial" w:cs="Arial"/>
        </w:rPr>
        <w:t xml:space="preserve"> and Kelly. I will now hand things over to you.</w:t>
      </w:r>
    </w:p>
    <w:p w:rsidR="0012506D" w:rsidRPr="0012506D" w:rsidRDefault="0012506D" w:rsidP="0012506D">
      <w:pPr>
        <w:ind w:right="-180"/>
        <w:divId w:val="198394032"/>
        <w:rPr>
          <w:rFonts w:ascii="Arial" w:eastAsia="Times New Roman" w:hAnsi="Arial" w:cs="Arial"/>
        </w:rPr>
      </w:pPr>
    </w:p>
    <w:p w:rsidR="00312E9C" w:rsidRPr="00BA6792" w:rsidRDefault="00BA6792" w:rsidP="0012506D">
      <w:pPr>
        <w:pStyle w:val="NormalWeb"/>
        <w:spacing w:before="0" w:beforeAutospacing="0" w:after="0" w:afterAutospacing="0"/>
        <w:divId w:val="198394032"/>
        <w:rPr>
          <w:rFonts w:ascii="Arial" w:hAnsi="Arial" w:cs="Arial"/>
        </w:rPr>
      </w:pPr>
      <w:r w:rsidRPr="00BA6792">
        <w:rPr>
          <w:rFonts w:ascii="Arial" w:hAnsi="Arial" w:cs="Arial"/>
        </w:rPr>
        <w:t>KELLY DICKSON</w:t>
      </w:r>
      <w:r w:rsidR="006D20F7" w:rsidRPr="00BA6792">
        <w:rPr>
          <w:rFonts w:ascii="Arial" w:hAnsi="Arial" w:cs="Arial"/>
        </w:rPr>
        <w:t xml:space="preserve">: Thank you, Joann. So today </w:t>
      </w:r>
      <w:proofErr w:type="spellStart"/>
      <w:r w:rsidR="006D20F7" w:rsidRPr="00BA6792">
        <w:rPr>
          <w:rFonts w:ascii="Arial" w:hAnsi="Arial" w:cs="Arial"/>
        </w:rPr>
        <w:t>Mukdarut</w:t>
      </w:r>
      <w:proofErr w:type="spellEnd"/>
      <w:r w:rsidR="006D20F7" w:rsidRPr="00BA6792">
        <w:rPr>
          <w:rFonts w:ascii="Arial" w:hAnsi="Arial" w:cs="Arial"/>
        </w:rPr>
        <w:t xml:space="preserve"> and I will talk about producing a mixed-method systematic review for policy. Systematic reviews commissioned for policy audiences can inform different stages of the policy making process. From defining and framing the problem, to offering evidence on the impact or implementation of policy options. Doing so is made p</w:t>
      </w:r>
      <w:r w:rsidR="0012506D">
        <w:rPr>
          <w:rFonts w:ascii="Arial" w:hAnsi="Arial" w:cs="Arial"/>
        </w:rPr>
        <w:t xml:space="preserve">ossible by drawing on the most </w:t>
      </w:r>
      <w:r w:rsidR="006D20F7" w:rsidRPr="00BA6792">
        <w:rPr>
          <w:rFonts w:ascii="Arial" w:hAnsi="Arial" w:cs="Arial"/>
        </w:rPr>
        <w:t xml:space="preserve">appropriate primary research to address a particular policy concern or question, such as process evaluation when considering factors relevant to implementing different policy options. </w:t>
      </w:r>
    </w:p>
    <w:p w:rsidR="00312E9C" w:rsidRPr="00BA6792" w:rsidRDefault="006D20F7">
      <w:pPr>
        <w:pStyle w:val="NormalWeb"/>
        <w:divId w:val="198394032"/>
        <w:rPr>
          <w:rFonts w:ascii="Arial" w:hAnsi="Arial" w:cs="Arial"/>
        </w:rPr>
      </w:pPr>
      <w:r w:rsidRPr="00BA6792">
        <w:rPr>
          <w:rFonts w:ascii="Arial" w:hAnsi="Arial" w:cs="Arial"/>
        </w:rPr>
        <w:t xml:space="preserve">We can also think about different contexts for achieving systematic reviews for different policy audiences. For example, reviews may be commissioned to address common problems, requiring generalizable open access to evidence. Or they may be </w:t>
      </w:r>
      <w:r w:rsidRPr="00BA6792">
        <w:rPr>
          <w:rFonts w:ascii="Arial" w:hAnsi="Arial" w:cs="Arial"/>
        </w:rPr>
        <w:lastRenderedPageBreak/>
        <w:t xml:space="preserve">commissioned to address specific decisions to inform immediate local policy concerns, often in a short time frame. </w:t>
      </w:r>
    </w:p>
    <w:p w:rsidR="00312E9C" w:rsidRPr="00BA6792" w:rsidRDefault="006D20F7">
      <w:pPr>
        <w:pStyle w:val="NormalWeb"/>
        <w:divId w:val="198394032"/>
        <w:rPr>
          <w:rFonts w:ascii="Arial" w:hAnsi="Arial" w:cs="Arial"/>
        </w:rPr>
      </w:pPr>
      <w:r w:rsidRPr="00BA6792">
        <w:rPr>
          <w:rFonts w:ascii="Arial" w:hAnsi="Arial" w:cs="Arial"/>
        </w:rPr>
        <w:t xml:space="preserve">Within each of these broad review </w:t>
      </w:r>
      <w:proofErr w:type="gramStart"/>
      <w:r w:rsidRPr="00BA6792">
        <w:rPr>
          <w:rFonts w:ascii="Arial" w:hAnsi="Arial" w:cs="Arial"/>
        </w:rPr>
        <w:t>aims,</w:t>
      </w:r>
      <w:proofErr w:type="gramEnd"/>
      <w:r w:rsidRPr="00BA6792">
        <w:rPr>
          <w:rFonts w:ascii="Arial" w:hAnsi="Arial" w:cs="Arial"/>
        </w:rPr>
        <w:t xml:space="preserve"> the conceptual clarity of a review may also vary. With the key concepts existing on a continuum from widely agreed and clear, to not very well defined. When further conceptual clarity is needed, this might benefit from deliberation time with wider stakeholders. </w:t>
      </w:r>
    </w:p>
    <w:p w:rsidR="00312E9C" w:rsidRPr="00BA6792" w:rsidRDefault="006D20F7">
      <w:pPr>
        <w:pStyle w:val="NormalWeb"/>
        <w:divId w:val="198394032"/>
        <w:rPr>
          <w:rFonts w:ascii="Arial" w:hAnsi="Arial" w:cs="Arial"/>
        </w:rPr>
      </w:pPr>
      <w:r w:rsidRPr="00BA6792">
        <w:rPr>
          <w:rFonts w:ascii="Arial" w:hAnsi="Arial" w:cs="Arial"/>
        </w:rPr>
        <w:t xml:space="preserve">Today, my colleague will talk through some of the approaches we adopted to produce generalizable evidence for the humanitarian sector, a policy arena relatively new to using evidence to inform their policy in practice decision making. I will now hand you </w:t>
      </w:r>
      <w:r w:rsidR="0012506D">
        <w:rPr>
          <w:rFonts w:ascii="Arial" w:hAnsi="Arial" w:cs="Arial"/>
        </w:rPr>
        <w:t>over</w:t>
      </w:r>
      <w:r w:rsidRPr="00BA6792">
        <w:rPr>
          <w:rFonts w:ascii="Arial" w:hAnsi="Arial" w:cs="Arial"/>
        </w:rPr>
        <w:t xml:space="preserve"> to </w:t>
      </w:r>
      <w:proofErr w:type="spellStart"/>
      <w:r w:rsidRPr="00BA6792">
        <w:rPr>
          <w:rFonts w:ascii="Arial" w:hAnsi="Arial" w:cs="Arial"/>
        </w:rPr>
        <w:t>Mukdarut</w:t>
      </w:r>
      <w:proofErr w:type="spellEnd"/>
      <w:r w:rsidRPr="00BA6792">
        <w:rPr>
          <w:rFonts w:ascii="Arial" w:hAnsi="Arial" w:cs="Arial"/>
        </w:rPr>
        <w:t xml:space="preserve">. </w:t>
      </w:r>
    </w:p>
    <w:p w:rsidR="00312E9C" w:rsidRPr="00BA6792" w:rsidRDefault="00BA6792">
      <w:pPr>
        <w:pStyle w:val="NormalWeb"/>
        <w:divId w:val="198394032"/>
        <w:rPr>
          <w:rFonts w:ascii="Arial" w:hAnsi="Arial" w:cs="Arial"/>
        </w:rPr>
      </w:pPr>
      <w:r>
        <w:rPr>
          <w:rFonts w:ascii="Arial" w:hAnsi="Arial" w:cs="Arial"/>
        </w:rPr>
        <w:t>MUKDARUT BANGPAN</w:t>
      </w:r>
      <w:r w:rsidR="006D20F7" w:rsidRPr="00BA6792">
        <w:rPr>
          <w:rFonts w:ascii="Arial" w:hAnsi="Arial" w:cs="Arial"/>
        </w:rPr>
        <w:t>: Thank you, Kelly. Here I wil</w:t>
      </w:r>
      <w:r w:rsidR="00A4256E">
        <w:rPr>
          <w:rFonts w:ascii="Arial" w:hAnsi="Arial" w:cs="Arial"/>
        </w:rPr>
        <w:t>l talk about our mixed methods systematic review we conducted</w:t>
      </w:r>
      <w:r w:rsidR="006D20F7" w:rsidRPr="00BA6792">
        <w:rPr>
          <w:rFonts w:ascii="Arial" w:hAnsi="Arial" w:cs="Arial"/>
        </w:rPr>
        <w:t xml:space="preserve"> last year. That review is part of the </w:t>
      </w:r>
      <w:bookmarkStart w:id="0" w:name="_GoBack"/>
      <w:r w:rsidR="006D20F7" w:rsidRPr="00BA6792">
        <w:rPr>
          <w:rFonts w:ascii="Arial" w:hAnsi="Arial" w:cs="Arial"/>
        </w:rPr>
        <w:t>Humanitarian Evidence</w:t>
      </w:r>
      <w:bookmarkEnd w:id="0"/>
      <w:r w:rsidR="006D20F7" w:rsidRPr="00BA6792">
        <w:rPr>
          <w:rFonts w:ascii="Arial" w:hAnsi="Arial" w:cs="Arial"/>
        </w:rPr>
        <w:t xml:space="preserve"> </w:t>
      </w:r>
      <w:proofErr w:type="spellStart"/>
      <w:r w:rsidR="006D20F7" w:rsidRPr="00BA6792">
        <w:rPr>
          <w:rFonts w:ascii="Arial" w:hAnsi="Arial" w:cs="Arial"/>
        </w:rPr>
        <w:t>Program</w:t>
      </w:r>
      <w:r w:rsidR="007E7330">
        <w:rPr>
          <w:rFonts w:ascii="Arial" w:hAnsi="Arial" w:cs="Arial"/>
        </w:rPr>
        <w:t>me</w:t>
      </w:r>
      <w:proofErr w:type="spellEnd"/>
      <w:r w:rsidR="006D20F7" w:rsidRPr="00BA6792">
        <w:rPr>
          <w:rFonts w:ascii="Arial" w:hAnsi="Arial" w:cs="Arial"/>
        </w:rPr>
        <w:t xml:space="preserve">, a partnership between Oxfam and </w:t>
      </w:r>
      <w:r w:rsidR="00A4256E">
        <w:rPr>
          <w:rFonts w:ascii="Arial" w:hAnsi="Arial" w:cs="Arial"/>
        </w:rPr>
        <w:t>Feinstein</w:t>
      </w:r>
      <w:r w:rsidR="006D20F7" w:rsidRPr="00BA6792">
        <w:rPr>
          <w:rFonts w:ascii="Arial" w:hAnsi="Arial" w:cs="Arial"/>
        </w:rPr>
        <w:t xml:space="preserve"> International Center</w:t>
      </w:r>
      <w:r w:rsidR="00A4256E">
        <w:rPr>
          <w:rFonts w:ascii="Arial" w:hAnsi="Arial" w:cs="Arial"/>
        </w:rPr>
        <w:t xml:space="preserve"> </w:t>
      </w:r>
      <w:r w:rsidR="006D20F7" w:rsidRPr="00BA6792">
        <w:rPr>
          <w:rFonts w:ascii="Arial" w:hAnsi="Arial" w:cs="Arial"/>
        </w:rPr>
        <w:t xml:space="preserve">at Tufts University. </w:t>
      </w:r>
    </w:p>
    <w:p w:rsidR="00312E9C" w:rsidRPr="00BA6792" w:rsidRDefault="006D20F7">
      <w:pPr>
        <w:pStyle w:val="NormalWeb"/>
        <w:divId w:val="198394032"/>
        <w:rPr>
          <w:rFonts w:ascii="Arial" w:hAnsi="Arial" w:cs="Arial"/>
        </w:rPr>
      </w:pPr>
      <w:r w:rsidRPr="00BA6792">
        <w:rPr>
          <w:rFonts w:ascii="Arial" w:hAnsi="Arial" w:cs="Arial"/>
        </w:rPr>
        <w:t xml:space="preserve">The Humanitarian Evidence </w:t>
      </w:r>
      <w:proofErr w:type="spellStart"/>
      <w:r w:rsidRPr="00BA6792">
        <w:rPr>
          <w:rFonts w:ascii="Arial" w:hAnsi="Arial" w:cs="Arial"/>
        </w:rPr>
        <w:t>Program</w:t>
      </w:r>
      <w:r w:rsidR="007E7330">
        <w:rPr>
          <w:rFonts w:ascii="Arial" w:hAnsi="Arial" w:cs="Arial"/>
        </w:rPr>
        <w:t>me</w:t>
      </w:r>
      <w:proofErr w:type="spellEnd"/>
      <w:r w:rsidRPr="00BA6792">
        <w:rPr>
          <w:rFonts w:ascii="Arial" w:hAnsi="Arial" w:cs="Arial"/>
        </w:rPr>
        <w:t xml:space="preserve"> published eight systematic reviews in areas identified as a priority by humanitarian policy and</w:t>
      </w:r>
      <w:r w:rsidR="009D635C">
        <w:rPr>
          <w:rFonts w:ascii="Arial" w:hAnsi="Arial" w:cs="Arial"/>
        </w:rPr>
        <w:t xml:space="preserve"> </w:t>
      </w:r>
      <w:r w:rsidR="007E7330">
        <w:rPr>
          <w:rFonts w:ascii="Arial" w:hAnsi="Arial" w:cs="Arial"/>
        </w:rPr>
        <w:t>perspective</w:t>
      </w:r>
      <w:r w:rsidR="00914F9D">
        <w:rPr>
          <w:rFonts w:ascii="Arial" w:hAnsi="Arial" w:cs="Arial"/>
        </w:rPr>
        <w:t>s</w:t>
      </w:r>
      <w:r w:rsidR="009D635C">
        <w:rPr>
          <w:rFonts w:ascii="Arial" w:hAnsi="Arial" w:cs="Arial"/>
        </w:rPr>
        <w:t xml:space="preserve"> of stake</w:t>
      </w:r>
      <w:r w:rsidRPr="00BA6792">
        <w:rPr>
          <w:rFonts w:ascii="Arial" w:hAnsi="Arial" w:cs="Arial"/>
        </w:rPr>
        <w:t xml:space="preserve">holders. Within the sector, many may find it difficult to find much that speaks to their context. Decision makers often aren't very broad with their questions. To address these challenges, we reflect on our methods when conducting that review, focusing on mental health and psychosocial </w:t>
      </w:r>
      <w:proofErr w:type="spellStart"/>
      <w:r w:rsidRPr="00BA6792">
        <w:rPr>
          <w:rFonts w:ascii="Arial" w:hAnsi="Arial" w:cs="Arial"/>
        </w:rPr>
        <w:t>program</w:t>
      </w:r>
      <w:r w:rsidR="008579D9">
        <w:rPr>
          <w:rFonts w:ascii="Arial" w:hAnsi="Arial" w:cs="Arial"/>
        </w:rPr>
        <w:t>me</w:t>
      </w:r>
      <w:r w:rsidRPr="00BA6792">
        <w:rPr>
          <w:rFonts w:ascii="Arial" w:hAnsi="Arial" w:cs="Arial"/>
        </w:rPr>
        <w:t>s</w:t>
      </w:r>
      <w:proofErr w:type="spellEnd"/>
      <w:r w:rsidRPr="00BA6792">
        <w:rPr>
          <w:rFonts w:ascii="Arial" w:hAnsi="Arial" w:cs="Arial"/>
        </w:rPr>
        <w:t xml:space="preserve"> for people affected by humanitarian emergencies. </w:t>
      </w:r>
    </w:p>
    <w:p w:rsidR="00312E9C" w:rsidRPr="00BA6792" w:rsidRDefault="006D20F7">
      <w:pPr>
        <w:pStyle w:val="NormalWeb"/>
        <w:divId w:val="198394032"/>
        <w:rPr>
          <w:rFonts w:ascii="Arial" w:hAnsi="Arial" w:cs="Arial"/>
        </w:rPr>
      </w:pPr>
      <w:r w:rsidRPr="00BA6792">
        <w:rPr>
          <w:rFonts w:ascii="Arial" w:hAnsi="Arial" w:cs="Arial"/>
        </w:rPr>
        <w:t>This diagram shows</w:t>
      </w:r>
      <w:r w:rsidR="009D635C">
        <w:rPr>
          <w:rFonts w:ascii="Arial" w:hAnsi="Arial" w:cs="Arial"/>
        </w:rPr>
        <w:t xml:space="preserve"> the</w:t>
      </w:r>
      <w:r w:rsidRPr="00BA6792">
        <w:rPr>
          <w:rFonts w:ascii="Arial" w:hAnsi="Arial" w:cs="Arial"/>
        </w:rPr>
        <w:t xml:space="preserve"> conceptual framework of the review. We understand that </w:t>
      </w:r>
      <w:r w:rsidR="00B56D55">
        <w:rPr>
          <w:rFonts w:ascii="Arial" w:hAnsi="Arial" w:cs="Arial"/>
        </w:rPr>
        <w:t xml:space="preserve">the </w:t>
      </w:r>
      <w:r w:rsidRPr="00BA6792">
        <w:rPr>
          <w:rFonts w:ascii="Arial" w:hAnsi="Arial" w:cs="Arial"/>
        </w:rPr>
        <w:t xml:space="preserve">humanitarian sector is a diverse field of inquiry. It can include different </w:t>
      </w:r>
      <w:r w:rsidR="00F705A2">
        <w:rPr>
          <w:rFonts w:ascii="Arial" w:hAnsi="Arial" w:cs="Arial"/>
        </w:rPr>
        <w:t>types</w:t>
      </w:r>
      <w:r w:rsidRPr="00BA6792">
        <w:rPr>
          <w:rFonts w:ascii="Arial" w:hAnsi="Arial" w:cs="Arial"/>
        </w:rPr>
        <w:t xml:space="preserve"> of emergencies, ranging from natural disasters, such as earthquake or typhoon</w:t>
      </w:r>
      <w:r w:rsidR="00F705A2">
        <w:rPr>
          <w:rFonts w:ascii="Arial" w:hAnsi="Arial" w:cs="Arial"/>
        </w:rPr>
        <w:t>s</w:t>
      </w:r>
      <w:r w:rsidRPr="00BA6792">
        <w:rPr>
          <w:rFonts w:ascii="Arial" w:hAnsi="Arial" w:cs="Arial"/>
        </w:rPr>
        <w:t xml:space="preserve">, to protracted conflict. </w:t>
      </w:r>
    </w:p>
    <w:p w:rsidR="00312E9C" w:rsidRPr="00BA6792" w:rsidRDefault="006D20F7">
      <w:pPr>
        <w:pStyle w:val="NormalWeb"/>
        <w:divId w:val="198394032"/>
        <w:rPr>
          <w:rFonts w:ascii="Arial" w:hAnsi="Arial" w:cs="Arial"/>
        </w:rPr>
      </w:pPr>
      <w:r w:rsidRPr="00BA6792">
        <w:rPr>
          <w:rFonts w:ascii="Arial" w:hAnsi="Arial" w:cs="Arial"/>
        </w:rPr>
        <w:t xml:space="preserve">To consider the effectiveness and implementation of </w:t>
      </w:r>
      <w:proofErr w:type="spellStart"/>
      <w:r w:rsidRPr="00BA6792">
        <w:rPr>
          <w:rFonts w:ascii="Arial" w:hAnsi="Arial" w:cs="Arial"/>
        </w:rPr>
        <w:t>program</w:t>
      </w:r>
      <w:r w:rsidR="008579D9">
        <w:rPr>
          <w:rFonts w:ascii="Arial" w:hAnsi="Arial" w:cs="Arial"/>
        </w:rPr>
        <w:t>me</w:t>
      </w:r>
      <w:r w:rsidRPr="00BA6792">
        <w:rPr>
          <w:rFonts w:ascii="Arial" w:hAnsi="Arial" w:cs="Arial"/>
        </w:rPr>
        <w:t>s</w:t>
      </w:r>
      <w:proofErr w:type="spellEnd"/>
      <w:r w:rsidRPr="00BA6792">
        <w:rPr>
          <w:rFonts w:ascii="Arial" w:hAnsi="Arial" w:cs="Arial"/>
        </w:rPr>
        <w:t xml:space="preserve"> addressing a broad range of outcomes, including mental health and psychosocial well-being, we needed a comprehensive and flexible conceptual framework. To achieve this, we were able to draw on the guideline on mental health and psychosocial support in emergency settings. Which, there were lots, from s</w:t>
      </w:r>
      <w:r w:rsidR="00086893">
        <w:rPr>
          <w:rFonts w:ascii="Arial" w:hAnsi="Arial" w:cs="Arial"/>
        </w:rPr>
        <w:t>takeholder</w:t>
      </w:r>
      <w:r w:rsidRPr="00BA6792">
        <w:rPr>
          <w:rFonts w:ascii="Arial" w:hAnsi="Arial" w:cs="Arial"/>
        </w:rPr>
        <w:t xml:space="preserve"> input from United Nations </w:t>
      </w:r>
      <w:r w:rsidR="00086893">
        <w:rPr>
          <w:rFonts w:ascii="Arial" w:hAnsi="Arial" w:cs="Arial"/>
        </w:rPr>
        <w:t>a</w:t>
      </w:r>
      <w:r w:rsidRPr="00BA6792">
        <w:rPr>
          <w:rFonts w:ascii="Arial" w:hAnsi="Arial" w:cs="Arial"/>
        </w:rPr>
        <w:t>gencies, NGOs, and academic institution</w:t>
      </w:r>
      <w:r w:rsidR="00086893">
        <w:rPr>
          <w:rFonts w:ascii="Arial" w:hAnsi="Arial" w:cs="Arial"/>
        </w:rPr>
        <w:t>s. These guidelines provided an</w:t>
      </w:r>
      <w:r w:rsidRPr="00BA6792">
        <w:rPr>
          <w:rFonts w:ascii="Arial" w:hAnsi="Arial" w:cs="Arial"/>
        </w:rPr>
        <w:t xml:space="preserve"> intervention framework in the form of a layered system of </w:t>
      </w:r>
      <w:r w:rsidR="00086893">
        <w:rPr>
          <w:rFonts w:ascii="Arial" w:hAnsi="Arial" w:cs="Arial"/>
        </w:rPr>
        <w:t>MHPSS</w:t>
      </w:r>
      <w:r w:rsidRPr="00BA6792">
        <w:rPr>
          <w:rFonts w:ascii="Arial" w:hAnsi="Arial" w:cs="Arial"/>
        </w:rPr>
        <w:t xml:space="preserve"> support, which was used to map and support studies in the </w:t>
      </w:r>
      <w:proofErr w:type="gramStart"/>
      <w:r w:rsidRPr="00BA6792">
        <w:rPr>
          <w:rFonts w:ascii="Arial" w:hAnsi="Arial" w:cs="Arial"/>
        </w:rPr>
        <w:t>review, and</w:t>
      </w:r>
      <w:proofErr w:type="gramEnd"/>
      <w:r w:rsidRPr="00BA6792">
        <w:rPr>
          <w:rFonts w:ascii="Arial" w:hAnsi="Arial" w:cs="Arial"/>
        </w:rPr>
        <w:t xml:space="preserve"> support its useful identification of gaps in the evidence base. </w:t>
      </w:r>
    </w:p>
    <w:p w:rsidR="00312E9C" w:rsidRPr="00BA6792" w:rsidRDefault="006D20F7">
      <w:pPr>
        <w:pStyle w:val="NormalWeb"/>
        <w:divId w:val="198394032"/>
        <w:rPr>
          <w:rFonts w:ascii="Arial" w:hAnsi="Arial" w:cs="Arial"/>
        </w:rPr>
      </w:pPr>
      <w:r w:rsidRPr="00BA6792">
        <w:rPr>
          <w:rFonts w:ascii="Arial" w:hAnsi="Arial" w:cs="Arial"/>
        </w:rPr>
        <w:t xml:space="preserve">We also drew on existing research literature to provide us with </w:t>
      </w:r>
      <w:r w:rsidR="007335CA">
        <w:rPr>
          <w:rFonts w:ascii="Arial" w:hAnsi="Arial" w:cs="Arial"/>
        </w:rPr>
        <w:t>widely-recognized</w:t>
      </w:r>
      <w:r w:rsidRPr="00BA6792">
        <w:rPr>
          <w:rFonts w:ascii="Arial" w:hAnsi="Arial" w:cs="Arial"/>
        </w:rPr>
        <w:t xml:space="preserve"> definition</w:t>
      </w:r>
      <w:r w:rsidR="007335CA">
        <w:rPr>
          <w:rFonts w:ascii="Arial" w:hAnsi="Arial" w:cs="Arial"/>
        </w:rPr>
        <w:t>s</w:t>
      </w:r>
      <w:r w:rsidRPr="00BA6792">
        <w:rPr>
          <w:rFonts w:ascii="Arial" w:hAnsi="Arial" w:cs="Arial"/>
        </w:rPr>
        <w:t xml:space="preserve"> of humanitarian emergencies, implementation characteristics, and outcomes such as post-traumatic stress disorder, depression and other social </w:t>
      </w:r>
      <w:r w:rsidR="007335CA">
        <w:rPr>
          <w:rFonts w:ascii="Arial" w:hAnsi="Arial" w:cs="Arial"/>
        </w:rPr>
        <w:t>o</w:t>
      </w:r>
      <w:r w:rsidRPr="00BA6792">
        <w:rPr>
          <w:rFonts w:ascii="Arial" w:hAnsi="Arial" w:cs="Arial"/>
        </w:rPr>
        <w:t xml:space="preserve">utcomes. </w:t>
      </w:r>
    </w:p>
    <w:p w:rsidR="00312E9C" w:rsidRPr="00BA6792" w:rsidRDefault="006D20F7">
      <w:pPr>
        <w:pStyle w:val="NormalWeb"/>
        <w:divId w:val="198394032"/>
        <w:rPr>
          <w:rFonts w:ascii="Arial" w:hAnsi="Arial" w:cs="Arial"/>
        </w:rPr>
      </w:pPr>
      <w:r w:rsidRPr="00BA6792">
        <w:rPr>
          <w:rFonts w:ascii="Arial" w:hAnsi="Arial" w:cs="Arial"/>
        </w:rPr>
        <w:t>In terms of o</w:t>
      </w:r>
      <w:r w:rsidR="007335CA">
        <w:rPr>
          <w:rFonts w:ascii="Arial" w:hAnsi="Arial" w:cs="Arial"/>
        </w:rPr>
        <w:t>verall</w:t>
      </w:r>
      <w:r w:rsidRPr="00BA6792">
        <w:rPr>
          <w:rFonts w:ascii="Arial" w:hAnsi="Arial" w:cs="Arial"/>
        </w:rPr>
        <w:t xml:space="preserve"> methodology, we started with conducting a </w:t>
      </w:r>
      <w:r w:rsidR="007335CA">
        <w:rPr>
          <w:rFonts w:ascii="Arial" w:hAnsi="Arial" w:cs="Arial"/>
        </w:rPr>
        <w:t>s</w:t>
      </w:r>
      <w:r w:rsidRPr="00BA6792">
        <w:rPr>
          <w:rFonts w:ascii="Arial" w:hAnsi="Arial" w:cs="Arial"/>
        </w:rPr>
        <w:t xml:space="preserve">coping exercise, looking at systematic reviews in the field. We included both quantitative and qualitative evidence to address three </w:t>
      </w:r>
      <w:r w:rsidR="006A05DC">
        <w:rPr>
          <w:rFonts w:ascii="Arial" w:hAnsi="Arial" w:cs="Arial"/>
        </w:rPr>
        <w:t>main research</w:t>
      </w:r>
      <w:r w:rsidRPr="00BA6792">
        <w:rPr>
          <w:rFonts w:ascii="Arial" w:hAnsi="Arial" w:cs="Arial"/>
        </w:rPr>
        <w:t xml:space="preserve"> questions. The first questions were to identify </w:t>
      </w:r>
      <w:r w:rsidRPr="00BA6792">
        <w:rPr>
          <w:rFonts w:ascii="Arial" w:hAnsi="Arial" w:cs="Arial"/>
        </w:rPr>
        <w:lastRenderedPageBreak/>
        <w:t xml:space="preserve">barriers </w:t>
      </w:r>
      <w:r w:rsidR="00772EF9">
        <w:rPr>
          <w:rFonts w:ascii="Arial" w:hAnsi="Arial" w:cs="Arial"/>
        </w:rPr>
        <w:t>and</w:t>
      </w:r>
      <w:r w:rsidRPr="00BA6792">
        <w:rPr>
          <w:rFonts w:ascii="Arial" w:hAnsi="Arial" w:cs="Arial"/>
        </w:rPr>
        <w:t xml:space="preserve"> facilitators of implementing and receiving </w:t>
      </w:r>
      <w:r w:rsidR="00772EF9">
        <w:rPr>
          <w:rFonts w:ascii="Arial" w:hAnsi="Arial" w:cs="Arial"/>
        </w:rPr>
        <w:t>MHPSS</w:t>
      </w:r>
      <w:r w:rsidRPr="00BA6792">
        <w:rPr>
          <w:rFonts w:ascii="Arial" w:hAnsi="Arial" w:cs="Arial"/>
        </w:rPr>
        <w:t xml:space="preserve"> </w:t>
      </w:r>
      <w:proofErr w:type="spellStart"/>
      <w:r w:rsidRPr="00BA6792">
        <w:rPr>
          <w:rFonts w:ascii="Arial" w:hAnsi="Arial" w:cs="Arial"/>
        </w:rPr>
        <w:t>program</w:t>
      </w:r>
      <w:r w:rsidR="008579D9">
        <w:rPr>
          <w:rFonts w:ascii="Arial" w:hAnsi="Arial" w:cs="Arial"/>
        </w:rPr>
        <w:t>me</w:t>
      </w:r>
      <w:r w:rsidR="00772EF9">
        <w:rPr>
          <w:rFonts w:ascii="Arial" w:hAnsi="Arial" w:cs="Arial"/>
        </w:rPr>
        <w:t>s</w:t>
      </w:r>
      <w:proofErr w:type="spellEnd"/>
      <w:r w:rsidRPr="00BA6792">
        <w:rPr>
          <w:rFonts w:ascii="Arial" w:hAnsi="Arial" w:cs="Arial"/>
        </w:rPr>
        <w:t xml:space="preserve">. We </w:t>
      </w:r>
      <w:r w:rsidR="00772EF9">
        <w:rPr>
          <w:rFonts w:ascii="Arial" w:hAnsi="Arial" w:cs="Arial"/>
        </w:rPr>
        <w:t>combin</w:t>
      </w:r>
      <w:r w:rsidRPr="00BA6792">
        <w:rPr>
          <w:rFonts w:ascii="Arial" w:hAnsi="Arial" w:cs="Arial"/>
        </w:rPr>
        <w:t xml:space="preserve">ed a process </w:t>
      </w:r>
      <w:r w:rsidR="00772EF9">
        <w:rPr>
          <w:rFonts w:ascii="Arial" w:hAnsi="Arial" w:cs="Arial"/>
        </w:rPr>
        <w:t xml:space="preserve">of </w:t>
      </w:r>
      <w:r w:rsidRPr="00BA6792">
        <w:rPr>
          <w:rFonts w:ascii="Arial" w:hAnsi="Arial" w:cs="Arial"/>
        </w:rPr>
        <w:t xml:space="preserve">evaluation studies, applying a semantic synthesis approach. </w:t>
      </w:r>
    </w:p>
    <w:p w:rsidR="00312E9C" w:rsidRPr="00BA6792" w:rsidRDefault="006D20F7">
      <w:pPr>
        <w:pStyle w:val="NormalWeb"/>
        <w:divId w:val="198394032"/>
        <w:rPr>
          <w:rFonts w:ascii="Arial" w:hAnsi="Arial" w:cs="Arial"/>
        </w:rPr>
      </w:pPr>
      <w:r w:rsidRPr="00BA6792">
        <w:rPr>
          <w:rFonts w:ascii="Arial" w:hAnsi="Arial" w:cs="Arial"/>
        </w:rPr>
        <w:t xml:space="preserve">To address the second research question of effectiveness of the </w:t>
      </w:r>
      <w:proofErr w:type="spellStart"/>
      <w:r w:rsidRPr="00BA6792">
        <w:rPr>
          <w:rFonts w:ascii="Arial" w:hAnsi="Arial" w:cs="Arial"/>
        </w:rPr>
        <w:t>program</w:t>
      </w:r>
      <w:r w:rsidR="008579D9">
        <w:rPr>
          <w:rFonts w:ascii="Arial" w:hAnsi="Arial" w:cs="Arial"/>
        </w:rPr>
        <w:t>me</w:t>
      </w:r>
      <w:r w:rsidRPr="00BA6792">
        <w:rPr>
          <w:rFonts w:ascii="Arial" w:hAnsi="Arial" w:cs="Arial"/>
        </w:rPr>
        <w:t>s</w:t>
      </w:r>
      <w:proofErr w:type="spellEnd"/>
      <w:r w:rsidRPr="00BA6792">
        <w:rPr>
          <w:rFonts w:ascii="Arial" w:hAnsi="Arial" w:cs="Arial"/>
        </w:rPr>
        <w:t xml:space="preserve">, we statistically combined the findings from </w:t>
      </w:r>
      <w:r w:rsidR="00772EF9">
        <w:rPr>
          <w:rFonts w:ascii="Arial" w:hAnsi="Arial" w:cs="Arial"/>
        </w:rPr>
        <w:t>randomized</w:t>
      </w:r>
      <w:r w:rsidRPr="00BA6792">
        <w:rPr>
          <w:rFonts w:ascii="Arial" w:hAnsi="Arial" w:cs="Arial"/>
        </w:rPr>
        <w:t xml:space="preserve"> controlled trials. Finally, we brought the findings from the meta-analysis, and a qualitat</w:t>
      </w:r>
      <w:r w:rsidR="00914F9D">
        <w:rPr>
          <w:rFonts w:ascii="Arial" w:hAnsi="Arial" w:cs="Arial"/>
        </w:rPr>
        <w:t xml:space="preserve">ive synthesis together with </w:t>
      </w:r>
      <w:r w:rsidRPr="00BA6792">
        <w:rPr>
          <w:rFonts w:ascii="Arial" w:hAnsi="Arial" w:cs="Arial"/>
        </w:rPr>
        <w:t xml:space="preserve">the identified key features of effective, in </w:t>
      </w:r>
      <w:r w:rsidR="00914F9D">
        <w:rPr>
          <w:rFonts w:ascii="Arial" w:hAnsi="Arial" w:cs="Arial"/>
        </w:rPr>
        <w:t>MHPSS</w:t>
      </w:r>
      <w:r w:rsidRPr="00BA6792">
        <w:rPr>
          <w:rFonts w:ascii="Arial" w:hAnsi="Arial" w:cs="Arial"/>
        </w:rPr>
        <w:t xml:space="preserve"> intervention. </w:t>
      </w:r>
    </w:p>
    <w:p w:rsidR="00312E9C" w:rsidRPr="00BA6792" w:rsidRDefault="006D20F7">
      <w:pPr>
        <w:pStyle w:val="NormalWeb"/>
        <w:divId w:val="198394032"/>
        <w:rPr>
          <w:rFonts w:ascii="Arial" w:hAnsi="Arial" w:cs="Arial"/>
        </w:rPr>
      </w:pPr>
      <w:r w:rsidRPr="00BA6792">
        <w:rPr>
          <w:rFonts w:ascii="Arial" w:hAnsi="Arial" w:cs="Arial"/>
        </w:rPr>
        <w:t xml:space="preserve">We also recognize that we need utility for such a process and engage with advisory group, including policy makers. </w:t>
      </w:r>
      <w:proofErr w:type="gramStart"/>
      <w:r w:rsidRPr="00BA6792">
        <w:rPr>
          <w:rFonts w:ascii="Arial" w:hAnsi="Arial" w:cs="Arial"/>
        </w:rPr>
        <w:t>So</w:t>
      </w:r>
      <w:proofErr w:type="gramEnd"/>
      <w:r w:rsidRPr="00BA6792">
        <w:rPr>
          <w:rFonts w:ascii="Arial" w:hAnsi="Arial" w:cs="Arial"/>
        </w:rPr>
        <w:t xml:space="preserve"> at the beginning of the review process, we set up an advisory group. Involving stakeholders can support the research process by ensuring that </w:t>
      </w:r>
      <w:r w:rsidR="00A52955">
        <w:rPr>
          <w:rFonts w:ascii="Arial" w:hAnsi="Arial" w:cs="Arial"/>
        </w:rPr>
        <w:t xml:space="preserve">the </w:t>
      </w:r>
      <w:r w:rsidR="00914F9D">
        <w:rPr>
          <w:rFonts w:ascii="Arial" w:hAnsi="Arial" w:cs="Arial"/>
        </w:rPr>
        <w:t>scope</w:t>
      </w:r>
      <w:r w:rsidRPr="00BA6792">
        <w:rPr>
          <w:rFonts w:ascii="Arial" w:hAnsi="Arial" w:cs="Arial"/>
        </w:rPr>
        <w:t xml:space="preserve"> and findings of the review </w:t>
      </w:r>
      <w:r w:rsidR="00A52955">
        <w:rPr>
          <w:rFonts w:ascii="Arial" w:hAnsi="Arial" w:cs="Arial"/>
        </w:rPr>
        <w:t xml:space="preserve">are relevant and accessible. </w:t>
      </w:r>
      <w:r w:rsidRPr="00BA6792">
        <w:rPr>
          <w:rFonts w:ascii="Arial" w:hAnsi="Arial" w:cs="Arial"/>
        </w:rPr>
        <w:t xml:space="preserve">Their role was to provide policy and practice perspective to ensure that the review remained contextually relevant, and to advise on the review scope. </w:t>
      </w:r>
    </w:p>
    <w:p w:rsidR="00312E9C" w:rsidRPr="00BA6792" w:rsidRDefault="006D20F7">
      <w:pPr>
        <w:pStyle w:val="NormalWeb"/>
        <w:divId w:val="198394032"/>
        <w:rPr>
          <w:rFonts w:ascii="Arial" w:hAnsi="Arial" w:cs="Arial"/>
        </w:rPr>
      </w:pPr>
      <w:r w:rsidRPr="00BA6792">
        <w:rPr>
          <w:rFonts w:ascii="Arial" w:hAnsi="Arial" w:cs="Arial"/>
        </w:rPr>
        <w:t>The search process</w:t>
      </w:r>
      <w:r w:rsidR="00A52955">
        <w:rPr>
          <w:rFonts w:ascii="Arial" w:hAnsi="Arial" w:cs="Arial"/>
        </w:rPr>
        <w:t>es</w:t>
      </w:r>
      <w:r w:rsidRPr="00BA6792">
        <w:rPr>
          <w:rFonts w:ascii="Arial" w:hAnsi="Arial" w:cs="Arial"/>
        </w:rPr>
        <w:t xml:space="preserve"> were iterative. We identified key terms from the scoping exercise,</w:t>
      </w:r>
      <w:r w:rsidR="00A52955">
        <w:rPr>
          <w:rFonts w:ascii="Arial" w:hAnsi="Arial" w:cs="Arial"/>
        </w:rPr>
        <w:t xml:space="preserve"> then there were a lot of other re</w:t>
      </w:r>
      <w:r w:rsidRPr="00BA6792">
        <w:rPr>
          <w:rFonts w:ascii="Arial" w:hAnsi="Arial" w:cs="Arial"/>
        </w:rPr>
        <w:t>search strateg</w:t>
      </w:r>
      <w:r w:rsidR="00A52955">
        <w:rPr>
          <w:rFonts w:ascii="Arial" w:hAnsi="Arial" w:cs="Arial"/>
        </w:rPr>
        <w:t>ies,</w:t>
      </w:r>
      <w:r w:rsidRPr="00BA6792">
        <w:rPr>
          <w:rFonts w:ascii="Arial" w:hAnsi="Arial" w:cs="Arial"/>
        </w:rPr>
        <w:t xml:space="preserve"> consulted with the advisory group, and revisiting other key concepts, and such strategy. </w:t>
      </w:r>
    </w:p>
    <w:p w:rsidR="00312E9C" w:rsidRPr="00BA6792" w:rsidRDefault="006D20F7">
      <w:pPr>
        <w:pStyle w:val="NormalWeb"/>
        <w:divId w:val="198394032"/>
        <w:rPr>
          <w:rFonts w:ascii="Arial" w:hAnsi="Arial" w:cs="Arial"/>
        </w:rPr>
      </w:pPr>
      <w:r w:rsidRPr="00BA6792">
        <w:rPr>
          <w:rFonts w:ascii="Arial" w:hAnsi="Arial" w:cs="Arial"/>
        </w:rPr>
        <w:t>In addition, like for most systematic reviews, we aim</w:t>
      </w:r>
      <w:r w:rsidR="00A52955">
        <w:rPr>
          <w:rFonts w:ascii="Arial" w:hAnsi="Arial" w:cs="Arial"/>
        </w:rPr>
        <w:t>ed</w:t>
      </w:r>
      <w:r w:rsidRPr="00BA6792">
        <w:rPr>
          <w:rFonts w:ascii="Arial" w:hAnsi="Arial" w:cs="Arial"/>
        </w:rPr>
        <w:t xml:space="preserve"> to conduct </w:t>
      </w:r>
      <w:r w:rsidR="00A52955">
        <w:rPr>
          <w:rFonts w:ascii="Arial" w:hAnsi="Arial" w:cs="Arial"/>
        </w:rPr>
        <w:t xml:space="preserve">a </w:t>
      </w:r>
      <w:r w:rsidRPr="00BA6792">
        <w:rPr>
          <w:rFonts w:ascii="Arial" w:hAnsi="Arial" w:cs="Arial"/>
        </w:rPr>
        <w:t>comprehensive search of the literature. We found that, similar to previous reviews we have done, relying on databases is not sufficient. Some areas of research, such as pr</w:t>
      </w:r>
      <w:r w:rsidR="003F3D02">
        <w:rPr>
          <w:rFonts w:ascii="Arial" w:hAnsi="Arial" w:cs="Arial"/>
        </w:rPr>
        <w:t>oces</w:t>
      </w:r>
      <w:r w:rsidRPr="00BA6792">
        <w:rPr>
          <w:rFonts w:ascii="Arial" w:hAnsi="Arial" w:cs="Arial"/>
        </w:rPr>
        <w:t xml:space="preserve">s evaluation of </w:t>
      </w:r>
      <w:proofErr w:type="spellStart"/>
      <w:r w:rsidRPr="00BA6792">
        <w:rPr>
          <w:rFonts w:ascii="Arial" w:hAnsi="Arial" w:cs="Arial"/>
        </w:rPr>
        <w:t>program</w:t>
      </w:r>
      <w:r w:rsidR="008579D9">
        <w:rPr>
          <w:rFonts w:ascii="Arial" w:hAnsi="Arial" w:cs="Arial"/>
        </w:rPr>
        <w:t>me</w:t>
      </w:r>
      <w:r w:rsidRPr="00BA6792">
        <w:rPr>
          <w:rFonts w:ascii="Arial" w:hAnsi="Arial" w:cs="Arial"/>
        </w:rPr>
        <w:t>s</w:t>
      </w:r>
      <w:proofErr w:type="spellEnd"/>
      <w:r w:rsidRPr="00BA6792">
        <w:rPr>
          <w:rFonts w:ascii="Arial" w:hAnsi="Arial" w:cs="Arial"/>
        </w:rPr>
        <w:t xml:space="preserve">, were more often found by hand searches. </w:t>
      </w:r>
    </w:p>
    <w:p w:rsidR="00312E9C" w:rsidRPr="00BA6792" w:rsidRDefault="006D20F7">
      <w:pPr>
        <w:pStyle w:val="NormalWeb"/>
        <w:divId w:val="198394032"/>
        <w:rPr>
          <w:rFonts w:ascii="Arial" w:hAnsi="Arial" w:cs="Arial"/>
        </w:rPr>
      </w:pPr>
      <w:r w:rsidRPr="00BA6792">
        <w:rPr>
          <w:rFonts w:ascii="Arial" w:hAnsi="Arial" w:cs="Arial"/>
        </w:rPr>
        <w:t xml:space="preserve">Another key aspect of producing </w:t>
      </w:r>
      <w:r w:rsidR="003F3D02">
        <w:rPr>
          <w:rFonts w:ascii="Arial" w:hAnsi="Arial" w:cs="Arial"/>
        </w:rPr>
        <w:t>relevance</w:t>
      </w:r>
      <w:r w:rsidRPr="00BA6792">
        <w:rPr>
          <w:rFonts w:ascii="Arial" w:hAnsi="Arial" w:cs="Arial"/>
        </w:rPr>
        <w:t xml:space="preserve"> in systematic reviews is th</w:t>
      </w:r>
      <w:r w:rsidR="003F3D02">
        <w:rPr>
          <w:rFonts w:ascii="Arial" w:hAnsi="Arial" w:cs="Arial"/>
        </w:rPr>
        <w:t>e</w:t>
      </w:r>
      <w:r w:rsidRPr="00BA6792">
        <w:rPr>
          <w:rFonts w:ascii="Arial" w:hAnsi="Arial" w:cs="Arial"/>
        </w:rPr>
        <w:t xml:space="preserve"> judgment about st</w:t>
      </w:r>
      <w:r w:rsidR="003F3D02">
        <w:rPr>
          <w:rFonts w:ascii="Arial" w:hAnsi="Arial" w:cs="Arial"/>
        </w:rPr>
        <w:t>udy</w:t>
      </w:r>
      <w:r w:rsidRPr="00BA6792">
        <w:rPr>
          <w:rFonts w:ascii="Arial" w:hAnsi="Arial" w:cs="Arial"/>
        </w:rPr>
        <w:t xml:space="preserve"> quality. A common criticism </w:t>
      </w:r>
      <w:r w:rsidR="003F3D02">
        <w:rPr>
          <w:rFonts w:ascii="Arial" w:hAnsi="Arial" w:cs="Arial"/>
        </w:rPr>
        <w:t xml:space="preserve">of </w:t>
      </w:r>
      <w:r w:rsidRPr="00BA6792">
        <w:rPr>
          <w:rFonts w:ascii="Arial" w:hAnsi="Arial" w:cs="Arial"/>
        </w:rPr>
        <w:t xml:space="preserve">systematic reviews, and a concern for the Humanitarian Evidence </w:t>
      </w:r>
      <w:proofErr w:type="spellStart"/>
      <w:r w:rsidR="00E45DEF">
        <w:rPr>
          <w:rFonts w:ascii="Arial" w:hAnsi="Arial" w:cs="Arial"/>
        </w:rPr>
        <w:t>P</w:t>
      </w:r>
      <w:r w:rsidRPr="00BA6792">
        <w:rPr>
          <w:rFonts w:ascii="Arial" w:hAnsi="Arial" w:cs="Arial"/>
        </w:rPr>
        <w:t>rogram</w:t>
      </w:r>
      <w:r w:rsidR="007E7330">
        <w:rPr>
          <w:rFonts w:ascii="Arial" w:hAnsi="Arial" w:cs="Arial"/>
        </w:rPr>
        <w:t>me</w:t>
      </w:r>
      <w:proofErr w:type="spellEnd"/>
      <w:r w:rsidRPr="00BA6792">
        <w:rPr>
          <w:rFonts w:ascii="Arial" w:hAnsi="Arial" w:cs="Arial"/>
        </w:rPr>
        <w:t>, was the potential to miss important lessons from stud</w:t>
      </w:r>
      <w:r w:rsidR="003F3D02">
        <w:rPr>
          <w:rFonts w:ascii="Arial" w:hAnsi="Arial" w:cs="Arial"/>
        </w:rPr>
        <w:t>ies</w:t>
      </w:r>
      <w:r w:rsidRPr="00BA6792">
        <w:rPr>
          <w:rFonts w:ascii="Arial" w:hAnsi="Arial" w:cs="Arial"/>
        </w:rPr>
        <w:t xml:space="preserve"> of lower quality. Ou</w:t>
      </w:r>
      <w:r w:rsidR="003F3D02">
        <w:rPr>
          <w:rFonts w:ascii="Arial" w:hAnsi="Arial" w:cs="Arial"/>
        </w:rPr>
        <w:t>r</w:t>
      </w:r>
      <w:r w:rsidRPr="00BA6792">
        <w:rPr>
          <w:rFonts w:ascii="Arial" w:hAnsi="Arial" w:cs="Arial"/>
        </w:rPr>
        <w:t xml:space="preserve"> approach was twofold. The first was to retain ou</w:t>
      </w:r>
      <w:r w:rsidR="007E7330">
        <w:rPr>
          <w:rFonts w:ascii="Arial" w:hAnsi="Arial" w:cs="Arial"/>
        </w:rPr>
        <w:t>r</w:t>
      </w:r>
      <w:r w:rsidRPr="00BA6792">
        <w:rPr>
          <w:rFonts w:ascii="Arial" w:hAnsi="Arial" w:cs="Arial"/>
        </w:rPr>
        <w:t xml:space="preserve"> studies, but to grade the quantitative evidence, considering study quality, number of studies, and </w:t>
      </w:r>
      <w:r w:rsidR="007E7330">
        <w:rPr>
          <w:rFonts w:ascii="Arial" w:hAnsi="Arial" w:cs="Arial"/>
        </w:rPr>
        <w:t>effect size</w:t>
      </w:r>
      <w:r w:rsidRPr="00BA6792">
        <w:rPr>
          <w:rFonts w:ascii="Arial" w:hAnsi="Arial" w:cs="Arial"/>
        </w:rPr>
        <w:t xml:space="preserve">, before making summary statements on the </w:t>
      </w:r>
      <w:proofErr w:type="spellStart"/>
      <w:r w:rsidRPr="00BA6792">
        <w:rPr>
          <w:rFonts w:ascii="Arial" w:hAnsi="Arial" w:cs="Arial"/>
        </w:rPr>
        <w:t>program</w:t>
      </w:r>
      <w:r w:rsidR="007E7330">
        <w:rPr>
          <w:rFonts w:ascii="Arial" w:hAnsi="Arial" w:cs="Arial"/>
        </w:rPr>
        <w:t>me</w:t>
      </w:r>
      <w:r w:rsidRPr="00BA6792">
        <w:rPr>
          <w:rFonts w:ascii="Arial" w:hAnsi="Arial" w:cs="Arial"/>
        </w:rPr>
        <w:t>'s</w:t>
      </w:r>
      <w:proofErr w:type="spellEnd"/>
      <w:r w:rsidRPr="00BA6792">
        <w:rPr>
          <w:rFonts w:ascii="Arial" w:hAnsi="Arial" w:cs="Arial"/>
        </w:rPr>
        <w:t xml:space="preserve"> effectiveness. </w:t>
      </w:r>
    </w:p>
    <w:p w:rsidR="00312E9C" w:rsidRPr="00BA6792" w:rsidRDefault="006D20F7">
      <w:pPr>
        <w:pStyle w:val="NormalWeb"/>
        <w:divId w:val="198394032"/>
        <w:rPr>
          <w:rFonts w:ascii="Arial" w:hAnsi="Arial" w:cs="Arial"/>
        </w:rPr>
      </w:pPr>
      <w:r w:rsidRPr="00BA6792">
        <w:rPr>
          <w:rFonts w:ascii="Arial" w:hAnsi="Arial" w:cs="Arial"/>
        </w:rPr>
        <w:t>The second was to judge reliability and relevance, of pro</w:t>
      </w:r>
      <w:r w:rsidR="00E45DEF">
        <w:rPr>
          <w:rFonts w:ascii="Arial" w:hAnsi="Arial" w:cs="Arial"/>
        </w:rPr>
        <w:t>cess</w:t>
      </w:r>
      <w:r w:rsidRPr="00BA6792">
        <w:rPr>
          <w:rFonts w:ascii="Arial" w:hAnsi="Arial" w:cs="Arial"/>
        </w:rPr>
        <w:t xml:space="preserve"> evaluation. By </w:t>
      </w:r>
      <w:r w:rsidR="00892798">
        <w:rPr>
          <w:rFonts w:ascii="Arial" w:hAnsi="Arial" w:cs="Arial"/>
        </w:rPr>
        <w:t>approaching</w:t>
      </w:r>
      <w:r w:rsidRPr="00BA6792">
        <w:rPr>
          <w:rFonts w:ascii="Arial" w:hAnsi="Arial" w:cs="Arial"/>
        </w:rPr>
        <w:t xml:space="preserve"> this through the evidence</w:t>
      </w:r>
      <w:r w:rsidR="00892798">
        <w:rPr>
          <w:rFonts w:ascii="Arial" w:hAnsi="Arial" w:cs="Arial"/>
        </w:rPr>
        <w:t xml:space="preserve"> </w:t>
      </w:r>
      <w:r w:rsidRPr="00BA6792">
        <w:rPr>
          <w:rFonts w:ascii="Arial" w:hAnsi="Arial" w:cs="Arial"/>
        </w:rPr>
        <w:t>emphasis</w:t>
      </w:r>
      <w:r w:rsidR="00892798">
        <w:rPr>
          <w:rFonts w:ascii="Arial" w:hAnsi="Arial" w:cs="Arial"/>
        </w:rPr>
        <w:t>,</w:t>
      </w:r>
      <w:r w:rsidRPr="00BA6792">
        <w:rPr>
          <w:rFonts w:ascii="Arial" w:hAnsi="Arial" w:cs="Arial"/>
        </w:rPr>
        <w:t xml:space="preserve"> this approach dr</w:t>
      </w:r>
      <w:r w:rsidR="00892798">
        <w:rPr>
          <w:rFonts w:ascii="Arial" w:hAnsi="Arial" w:cs="Arial"/>
        </w:rPr>
        <w:t>aws</w:t>
      </w:r>
      <w:r w:rsidRPr="00BA6792">
        <w:rPr>
          <w:rFonts w:ascii="Arial" w:hAnsi="Arial" w:cs="Arial"/>
        </w:rPr>
        <w:t xml:space="preserve"> on other institutional learning, and addressed concern</w:t>
      </w:r>
      <w:r w:rsidR="00892798">
        <w:rPr>
          <w:rFonts w:ascii="Arial" w:hAnsi="Arial" w:cs="Arial"/>
        </w:rPr>
        <w:t>s</w:t>
      </w:r>
      <w:r w:rsidRPr="00BA6792">
        <w:rPr>
          <w:rFonts w:ascii="Arial" w:hAnsi="Arial" w:cs="Arial"/>
        </w:rPr>
        <w:t xml:space="preserve"> </w:t>
      </w:r>
      <w:r w:rsidR="00892798">
        <w:rPr>
          <w:rFonts w:ascii="Arial" w:hAnsi="Arial" w:cs="Arial"/>
        </w:rPr>
        <w:t>from</w:t>
      </w:r>
      <w:r w:rsidRPr="00BA6792">
        <w:rPr>
          <w:rFonts w:ascii="Arial" w:hAnsi="Arial" w:cs="Arial"/>
        </w:rPr>
        <w:t xml:space="preserve"> policy and practitioners keen to use evidence. </w:t>
      </w:r>
    </w:p>
    <w:p w:rsidR="00312E9C" w:rsidRPr="00BA6792" w:rsidRDefault="006D20F7">
      <w:pPr>
        <w:pStyle w:val="NormalWeb"/>
        <w:divId w:val="198394032"/>
        <w:rPr>
          <w:rFonts w:ascii="Arial" w:hAnsi="Arial" w:cs="Arial"/>
        </w:rPr>
      </w:pPr>
      <w:r w:rsidRPr="00BA6792">
        <w:rPr>
          <w:rFonts w:ascii="Arial" w:hAnsi="Arial" w:cs="Arial"/>
        </w:rPr>
        <w:t xml:space="preserve">Lastly, not only did we draw on questions and concepts defined by humanitarian organizations, we have also found them essential for sharing the findings. Our interpersonal relationships and networks here have increased that admissibility of </w:t>
      </w:r>
      <w:r w:rsidR="00892798">
        <w:rPr>
          <w:rFonts w:ascii="Arial" w:hAnsi="Arial" w:cs="Arial"/>
        </w:rPr>
        <w:t xml:space="preserve">the </w:t>
      </w:r>
      <w:r w:rsidRPr="00BA6792">
        <w:rPr>
          <w:rFonts w:ascii="Arial" w:hAnsi="Arial" w:cs="Arial"/>
        </w:rPr>
        <w:t>review findings. Through working closely with others as part of a community of practice, we were able to discuss the current evidence base, and implications for future research. And with our close working relationship with the funder, lead</w:t>
      </w:r>
      <w:r w:rsidR="00892798">
        <w:rPr>
          <w:rFonts w:ascii="Arial" w:hAnsi="Arial" w:cs="Arial"/>
        </w:rPr>
        <w:t>s</w:t>
      </w:r>
      <w:r w:rsidRPr="00BA6792">
        <w:rPr>
          <w:rFonts w:ascii="Arial" w:hAnsi="Arial" w:cs="Arial"/>
        </w:rPr>
        <w:t xml:space="preserve"> to a lot </w:t>
      </w:r>
      <w:r w:rsidR="00892798">
        <w:rPr>
          <w:rFonts w:ascii="Arial" w:hAnsi="Arial" w:cs="Arial"/>
        </w:rPr>
        <w:t xml:space="preserve">of </w:t>
      </w:r>
      <w:r w:rsidRPr="00BA6792">
        <w:rPr>
          <w:rFonts w:ascii="Arial" w:hAnsi="Arial" w:cs="Arial"/>
        </w:rPr>
        <w:t xml:space="preserve">dissemination strategies to a wider policy and practice network. </w:t>
      </w:r>
    </w:p>
    <w:p w:rsidR="00312E9C" w:rsidRPr="00BA6792" w:rsidRDefault="006D20F7">
      <w:pPr>
        <w:pStyle w:val="NormalWeb"/>
        <w:divId w:val="198394032"/>
        <w:rPr>
          <w:rFonts w:ascii="Arial" w:hAnsi="Arial" w:cs="Arial"/>
        </w:rPr>
      </w:pPr>
      <w:r w:rsidRPr="00BA6792">
        <w:rPr>
          <w:rFonts w:ascii="Arial" w:hAnsi="Arial" w:cs="Arial"/>
        </w:rPr>
        <w:t xml:space="preserve">You can find more about this systematic review on </w:t>
      </w:r>
      <w:r w:rsidR="00892798">
        <w:rPr>
          <w:rFonts w:ascii="Arial" w:hAnsi="Arial" w:cs="Arial"/>
        </w:rPr>
        <w:t>the</w:t>
      </w:r>
      <w:r w:rsidRPr="00BA6792">
        <w:rPr>
          <w:rFonts w:ascii="Arial" w:hAnsi="Arial" w:cs="Arial"/>
        </w:rPr>
        <w:t xml:space="preserve"> Oxfam and EPPI-Centre </w:t>
      </w:r>
      <w:r w:rsidR="00892798">
        <w:rPr>
          <w:rFonts w:ascii="Arial" w:hAnsi="Arial" w:cs="Arial"/>
        </w:rPr>
        <w:t>w</w:t>
      </w:r>
      <w:r w:rsidRPr="00BA6792">
        <w:rPr>
          <w:rFonts w:ascii="Arial" w:hAnsi="Arial" w:cs="Arial"/>
        </w:rPr>
        <w:t>ebsite</w:t>
      </w:r>
      <w:r w:rsidR="00892798">
        <w:rPr>
          <w:rFonts w:ascii="Arial" w:hAnsi="Arial" w:cs="Arial"/>
        </w:rPr>
        <w:t>s</w:t>
      </w:r>
      <w:r w:rsidRPr="00BA6792">
        <w:rPr>
          <w:rFonts w:ascii="Arial" w:hAnsi="Arial" w:cs="Arial"/>
        </w:rPr>
        <w:t xml:space="preserve">. Thank you. </w:t>
      </w:r>
    </w:p>
    <w:p w:rsidR="006D20F7" w:rsidRPr="00BA6792" w:rsidRDefault="006D20F7">
      <w:pPr>
        <w:pStyle w:val="NormalWeb"/>
        <w:divId w:val="198394032"/>
        <w:rPr>
          <w:rFonts w:ascii="Arial" w:hAnsi="Arial" w:cs="Arial"/>
        </w:rPr>
      </w:pPr>
      <w:r w:rsidRPr="00BA6792">
        <w:rPr>
          <w:rFonts w:ascii="Arial" w:hAnsi="Arial" w:cs="Arial"/>
        </w:rPr>
        <w:lastRenderedPageBreak/>
        <w:t xml:space="preserve">JOANN STARKS: Thank you very much out in Kelly for sharing the epic center perspective on producing a mixed methods systematic review. We also want to thank our funding agency, NIDILRR, for supporting this and other webcast activities. Please look for the other sessions in this series on the EPPI-Centre Evidence, Tools, Products, and Projects. </w:t>
      </w:r>
    </w:p>
    <w:sectPr w:rsidR="006D20F7" w:rsidRPr="00BA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92"/>
    <w:rsid w:val="00086893"/>
    <w:rsid w:val="0012506D"/>
    <w:rsid w:val="00312E9C"/>
    <w:rsid w:val="003F3D02"/>
    <w:rsid w:val="006A05DC"/>
    <w:rsid w:val="006D20F7"/>
    <w:rsid w:val="007335CA"/>
    <w:rsid w:val="00772EF9"/>
    <w:rsid w:val="007E7330"/>
    <w:rsid w:val="008579D9"/>
    <w:rsid w:val="00892798"/>
    <w:rsid w:val="00914F9D"/>
    <w:rsid w:val="009D635C"/>
    <w:rsid w:val="00A4256E"/>
    <w:rsid w:val="00A52955"/>
    <w:rsid w:val="00B56D55"/>
    <w:rsid w:val="00BA6792"/>
    <w:rsid w:val="00E45DEF"/>
    <w:rsid w:val="00F705A2"/>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73C870"/>
  <w15:chartTrackingRefBased/>
  <w15:docId w15:val="{CEFB53E2-3E3A-B84E-9C98-2B5305E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BA6792"/>
    <w:rPr>
      <w:color w:val="0000FF"/>
      <w:u w:val="single"/>
    </w:rPr>
  </w:style>
  <w:style w:type="character" w:styleId="FollowedHyperlink">
    <w:name w:val="FollowedHyperlink"/>
    <w:basedOn w:val="DefaultParagraphFont"/>
    <w:uiPriority w:val="99"/>
    <w:semiHidden/>
    <w:unhideWhenUsed/>
    <w:rsid w:val="00125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40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Hq8uxoL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2018-02-19T22:10:00Z</dcterms:created>
  <dcterms:modified xsi:type="dcterms:W3CDTF">2018-02-20T10:07:00Z</dcterms:modified>
</cp:coreProperties>
</file>