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FF" w:rsidRDefault="003A2FFF" w:rsidP="003A2FFF">
      <w:pPr>
        <w:jc w:val="center"/>
        <w:rPr>
          <w:rFonts w:cs="Times New Roman"/>
          <w:b/>
          <w:bCs/>
        </w:rPr>
      </w:pPr>
      <w:r>
        <w:rPr>
          <w:rFonts w:cs="Times New Roman"/>
          <w:b/>
          <w:bCs/>
          <w:lang w:val="x-none"/>
        </w:rPr>
        <w:t>Citizen and Patient Engagement</w:t>
      </w:r>
    </w:p>
    <w:p w:rsidR="003A2FFF" w:rsidRPr="00F61066" w:rsidRDefault="003A2FFF" w:rsidP="003A2FFF">
      <w:pPr>
        <w:jc w:val="center"/>
        <w:rPr>
          <w:rFonts w:cs="Times New Roman"/>
          <w:bCs/>
        </w:rPr>
      </w:pPr>
    </w:p>
    <w:p w:rsidR="003A2FFF" w:rsidRPr="00F61066" w:rsidRDefault="003A2FFF" w:rsidP="003A2FFF">
      <w:pPr>
        <w:jc w:val="center"/>
        <w:rPr>
          <w:rFonts w:cs="Times New Roman"/>
          <w:bCs/>
        </w:rPr>
      </w:pPr>
      <w:r>
        <w:rPr>
          <w:rFonts w:cs="Times New Roman"/>
          <w:bCs/>
        </w:rPr>
        <w:t>Presenter</w:t>
      </w:r>
      <w:r w:rsidRPr="00F61066">
        <w:rPr>
          <w:rFonts w:cs="Times New Roman"/>
          <w:bCs/>
        </w:rPr>
        <w:t xml:space="preserve">: </w:t>
      </w:r>
      <w:r>
        <w:rPr>
          <w:rFonts w:cs="Times New Roman"/>
          <w:bCs/>
        </w:rPr>
        <w:t xml:space="preserve">Jaime </w:t>
      </w:r>
      <w:proofErr w:type="spellStart"/>
      <w:r>
        <w:rPr>
          <w:rFonts w:cs="Times New Roman"/>
          <w:bCs/>
        </w:rPr>
        <w:t>Flamenbaum</w:t>
      </w:r>
      <w:proofErr w:type="spellEnd"/>
    </w:p>
    <w:p w:rsidR="003A2FFF" w:rsidRPr="00F61066" w:rsidRDefault="003A2FFF" w:rsidP="003A2FFF">
      <w:pPr>
        <w:jc w:val="center"/>
        <w:rPr>
          <w:rFonts w:cs="Times New Roman"/>
          <w:bCs/>
        </w:rPr>
      </w:pPr>
      <w:r>
        <w:rPr>
          <w:rFonts w:cs="Times New Roman"/>
        </w:rPr>
        <w:t xml:space="preserve">CIHR’s Innovative KT Strategies, </w:t>
      </w:r>
      <w:r w:rsidRPr="00F61066">
        <w:rPr>
          <w:rFonts w:cs="Times New Roman"/>
        </w:rPr>
        <w:t xml:space="preserve">Session </w:t>
      </w:r>
      <w:r>
        <w:rPr>
          <w:rFonts w:cs="Times New Roman"/>
        </w:rPr>
        <w:t>3</w:t>
      </w:r>
      <w:r w:rsidRPr="00F61066">
        <w:rPr>
          <w:rFonts w:cs="Times New Roman"/>
        </w:rPr>
        <w:t xml:space="preserve"> – August 2</w:t>
      </w:r>
      <w:r>
        <w:rPr>
          <w:rFonts w:cs="Times New Roman"/>
        </w:rPr>
        <w:t>7</w:t>
      </w:r>
      <w:r w:rsidRPr="00F61066">
        <w:rPr>
          <w:rFonts w:cs="Times New Roman"/>
        </w:rPr>
        <w:t>, 2014</w:t>
      </w:r>
      <w:r w:rsidRPr="00F61066">
        <w:rPr>
          <w:rFonts w:cs="Times New Roman"/>
        </w:rPr>
        <w:br/>
      </w:r>
    </w:p>
    <w:p w:rsidR="003A2FFF" w:rsidRPr="00F61066" w:rsidRDefault="003A2FFF" w:rsidP="003A2FFF">
      <w:pPr>
        <w:rPr>
          <w:rFonts w:cs="Times New Roman"/>
        </w:rPr>
      </w:pPr>
      <w:proofErr w:type="gramStart"/>
      <w:r w:rsidRPr="00F61066">
        <w:rPr>
          <w:rFonts w:cs="Times New Roman"/>
          <w:bCs/>
        </w:rPr>
        <w:t xml:space="preserve">Text version of </w:t>
      </w:r>
      <w:r w:rsidRPr="00F61066">
        <w:rPr>
          <w:rFonts w:cs="Times New Roman"/>
        </w:rPr>
        <w:t>presentation for webinar sponsored by SEDL’s Center on Knowledge Translation for Disability and Rehabilitation Research.</w:t>
      </w:r>
      <w:proofErr w:type="gramEnd"/>
      <w:r w:rsidRPr="00F61066">
        <w:rPr>
          <w:rFonts w:cs="Times New Roman"/>
        </w:rPr>
        <w:t xml:space="preserve"> </w:t>
      </w:r>
    </w:p>
    <w:p w:rsidR="003A2FFF" w:rsidRPr="00F61066" w:rsidRDefault="003A2FFF" w:rsidP="003A2FFF">
      <w:pPr>
        <w:rPr>
          <w:rFonts w:cs="Times New Roman"/>
        </w:rPr>
      </w:pPr>
      <w:r w:rsidRPr="00F61066">
        <w:rPr>
          <w:rFonts w:cs="Times New Roman"/>
        </w:rPr>
        <w:t>Webcast information: https://www.ktdrr.org/training/webcasts/webcasts14-17/1</w:t>
      </w:r>
      <w:r>
        <w:rPr>
          <w:rFonts w:cs="Times New Roman"/>
        </w:rPr>
        <w:t>6</w:t>
      </w:r>
      <w:r w:rsidRPr="00F61066">
        <w:rPr>
          <w:rFonts w:cs="Times New Roman"/>
        </w:rPr>
        <w:t>/index.html</w:t>
      </w:r>
    </w:p>
    <w:p w:rsidR="003A2FFF" w:rsidRPr="00F61066" w:rsidRDefault="003A2FFF" w:rsidP="003A2FFF">
      <w:pPr>
        <w:rPr>
          <w:rFonts w:cs="Times New Roman"/>
        </w:rPr>
      </w:pPr>
    </w:p>
    <w:p w:rsidR="003A2FFF" w:rsidRPr="00F61066" w:rsidRDefault="003A2FFF" w:rsidP="003A2FFF">
      <w:pPr>
        <w:rPr>
          <w:rFonts w:cs="Times New Roman"/>
          <w:bCs/>
        </w:rPr>
      </w:pPr>
      <w:r w:rsidRPr="00F61066">
        <w:rPr>
          <w:rFonts w:cs="Times New Roman"/>
        </w:rPr>
        <w:t xml:space="preserve">Slide template: </w:t>
      </w:r>
      <w:r w:rsidRPr="00F61066">
        <w:rPr>
          <w:rFonts w:cs="Times New Roman"/>
          <w:bCs/>
        </w:rPr>
        <w:t xml:space="preserve">Bar at top. </w:t>
      </w:r>
      <w:proofErr w:type="gramStart"/>
      <w:r w:rsidRPr="00F61066">
        <w:rPr>
          <w:rFonts w:cs="Times New Roman"/>
          <w:bCs/>
        </w:rPr>
        <w:t>On the left, Center on Knowledge Translation for Disability and Rehabilitation Research.</w:t>
      </w:r>
      <w:proofErr w:type="gramEnd"/>
      <w:r w:rsidRPr="00F61066">
        <w:rPr>
          <w:rFonts w:cs="Times New Roman"/>
          <w:bCs/>
        </w:rPr>
        <w:t xml:space="preserve"> On the right, </w:t>
      </w:r>
      <w:proofErr w:type="gramStart"/>
      <w:r w:rsidRPr="00F61066">
        <w:rPr>
          <w:rFonts w:cs="Times New Roman"/>
          <w:bCs/>
        </w:rPr>
        <w:t>A</w:t>
      </w:r>
      <w:proofErr w:type="gramEnd"/>
      <w:r w:rsidRPr="00F61066">
        <w:rPr>
          <w:rFonts w:cs="Times New Roman"/>
          <w:bCs/>
        </w:rPr>
        <w:t xml:space="preserve"> project of SEDL.</w:t>
      </w:r>
    </w:p>
    <w:p w:rsidR="003A2FFF" w:rsidRPr="00F61066" w:rsidRDefault="003A2FFF" w:rsidP="003A2FFF">
      <w:pPr>
        <w:jc w:val="center"/>
        <w:rPr>
          <w:rFonts w:cs="Times New Roman"/>
          <w:bCs/>
        </w:rPr>
      </w:pPr>
    </w:p>
    <w:p w:rsidR="003A2FFF" w:rsidRPr="00F61066" w:rsidRDefault="003A2FFF" w:rsidP="003A2FFF">
      <w:pPr>
        <w:rPr>
          <w:rFonts w:cs="Times New Roman"/>
          <w:bCs/>
        </w:rPr>
      </w:pPr>
      <w:r w:rsidRPr="00F61066">
        <w:rPr>
          <w:rFonts w:cs="Times New Roman"/>
          <w:bCs/>
        </w:rPr>
        <w:t xml:space="preserve">Slide 0: (Title)  </w:t>
      </w:r>
    </w:p>
    <w:p w:rsidR="003A2FFF" w:rsidRPr="00F61066" w:rsidRDefault="003A2FFF" w:rsidP="003A2FFF">
      <w:pPr>
        <w:rPr>
          <w:rFonts w:cs="Times New Roman"/>
        </w:rPr>
      </w:pPr>
      <w:r w:rsidRPr="00F61066">
        <w:rPr>
          <w:rFonts w:cs="Times New Roman"/>
          <w:i/>
          <w:iCs/>
        </w:rPr>
        <w:t>Innovative KT Strategies from the Canadian Institutes of Health Research</w:t>
      </w:r>
    </w:p>
    <w:p w:rsidR="003A2FFF" w:rsidRPr="00F61066" w:rsidRDefault="003A2FFF" w:rsidP="003A2FFF">
      <w:pPr>
        <w:rPr>
          <w:rFonts w:cs="Times New Roman"/>
          <w:bCs/>
        </w:rPr>
      </w:pPr>
      <w:r>
        <w:rPr>
          <w:bCs/>
          <w:lang w:val="x-none"/>
        </w:rPr>
        <w:t>Citizen and Patient Engagement</w:t>
      </w:r>
    </w:p>
    <w:p w:rsidR="003A2FFF" w:rsidRPr="00F61066" w:rsidRDefault="003A2FFF" w:rsidP="003A2FFF">
      <w:pPr>
        <w:rPr>
          <w:rFonts w:cs="Times New Roman"/>
          <w:bCs/>
        </w:rPr>
      </w:pPr>
      <w:r>
        <w:rPr>
          <w:rFonts w:cs="Times New Roman"/>
          <w:bCs/>
          <w:i/>
          <w:iCs/>
        </w:rPr>
        <w:t xml:space="preserve">Rose </w:t>
      </w:r>
      <w:proofErr w:type="spellStart"/>
      <w:r>
        <w:rPr>
          <w:rFonts w:cs="Times New Roman"/>
          <w:bCs/>
          <w:i/>
          <w:iCs/>
        </w:rPr>
        <w:t>Venuta</w:t>
      </w:r>
      <w:proofErr w:type="spellEnd"/>
      <w:r>
        <w:rPr>
          <w:rFonts w:cs="Times New Roman"/>
          <w:bCs/>
          <w:i/>
          <w:iCs/>
        </w:rPr>
        <w:t xml:space="preserve"> and Tim Bell</w:t>
      </w:r>
    </w:p>
    <w:p w:rsidR="003A2FFF" w:rsidRPr="00F61066" w:rsidRDefault="003A2FFF" w:rsidP="003A2FFF">
      <w:pPr>
        <w:rPr>
          <w:rFonts w:cs="Times New Roman"/>
          <w:bCs/>
        </w:rPr>
      </w:pPr>
      <w:r w:rsidRPr="00F61066">
        <w:rPr>
          <w:rFonts w:cs="Times New Roman"/>
          <w:bCs/>
        </w:rPr>
        <w:t>Canadian Institutes of Health Research</w:t>
      </w:r>
    </w:p>
    <w:p w:rsidR="003A2FFF" w:rsidRPr="00F61066" w:rsidRDefault="003A2FFF" w:rsidP="003A2FFF">
      <w:pPr>
        <w:rPr>
          <w:rFonts w:cs="Times New Roman"/>
        </w:rPr>
      </w:pPr>
      <w:r w:rsidRPr="00F61066">
        <w:rPr>
          <w:rFonts w:cs="Times New Roman"/>
        </w:rPr>
        <w:t>800-266-1832   www.ktddr.org</w:t>
      </w:r>
    </w:p>
    <w:p w:rsidR="003A2FFF" w:rsidRPr="00F61066" w:rsidRDefault="003A2FFF" w:rsidP="003A2FFF">
      <w:pPr>
        <w:rPr>
          <w:rFonts w:cs="Times New Roman"/>
        </w:rPr>
      </w:pPr>
      <w:r w:rsidRPr="00F61066">
        <w:rPr>
          <w:rFonts w:cs="Times New Roman"/>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www.sedl.org/about/copyright_request.html. Users may need to secure additional permissions from copyright holders whose work SEDL included after obtaining permission as noted to reproduce or adapt for this presentation. </w:t>
      </w:r>
    </w:p>
    <w:p w:rsidR="003A2FFF" w:rsidRPr="00F61066" w:rsidRDefault="003A2FFF" w:rsidP="003A2FFF">
      <w:pPr>
        <w:rPr>
          <w:rFonts w:cs="Times New Roman"/>
        </w:rPr>
      </w:pPr>
      <w:proofErr w:type="gramStart"/>
      <w:r w:rsidRPr="00F61066">
        <w:rPr>
          <w:rFonts w:cs="Times New Roman"/>
        </w:rPr>
        <w:t>Copyright 2014 by SEDL.</w:t>
      </w:r>
      <w:proofErr w:type="gramEnd"/>
    </w:p>
    <w:p w:rsidR="00781CF9" w:rsidRDefault="00781CF9"/>
    <w:p w:rsidR="003A2FFF" w:rsidRDefault="003A2FFF">
      <w:r>
        <w:t xml:space="preserve">Slide 1: </w:t>
      </w:r>
      <w:r w:rsidRPr="003A2FFF">
        <w:rPr>
          <w:rFonts w:hint="eastAsia"/>
        </w:rPr>
        <w:t>Citizen and Patient Engagement</w:t>
      </w:r>
    </w:p>
    <w:p w:rsidR="003A2FFF" w:rsidRPr="003A2FFF" w:rsidRDefault="003A2FFF" w:rsidP="003A2FFF">
      <w:r w:rsidRPr="003A2FFF">
        <w:t>Canadian Institutes of Health Research</w:t>
      </w:r>
    </w:p>
    <w:p w:rsidR="003A2FFF" w:rsidRPr="003A2FFF" w:rsidRDefault="003A2FFF" w:rsidP="003A2FFF">
      <w:r w:rsidRPr="003A2FFF">
        <w:t>2014</w:t>
      </w:r>
    </w:p>
    <w:p w:rsidR="003A2FFF" w:rsidRDefault="003A2FFF"/>
    <w:p w:rsidR="003A2FFF" w:rsidRDefault="003A2FFF">
      <w:r>
        <w:t>Slide 2: Agenda</w:t>
      </w:r>
    </w:p>
    <w:p w:rsidR="003A2FFF" w:rsidRPr="003A2FFF" w:rsidRDefault="003A2FFF" w:rsidP="003A2FFF">
      <w:pPr>
        <w:numPr>
          <w:ilvl w:val="0"/>
          <w:numId w:val="1"/>
        </w:numPr>
      </w:pPr>
      <w:r w:rsidRPr="003A2FFF">
        <w:t>Citizen and Patient Engagement</w:t>
      </w:r>
    </w:p>
    <w:p w:rsidR="003A2FFF" w:rsidRPr="003A2FFF" w:rsidRDefault="003A2FFF" w:rsidP="003A2FFF">
      <w:pPr>
        <w:numPr>
          <w:ilvl w:val="0"/>
          <w:numId w:val="1"/>
        </w:numPr>
      </w:pPr>
      <w:r w:rsidRPr="003A2FFF">
        <w:t>Canada’s Strategy for Patient-Oriented Research (SPOR)</w:t>
      </w:r>
    </w:p>
    <w:p w:rsidR="003A2FFF" w:rsidRPr="003A2FFF" w:rsidRDefault="003A2FFF" w:rsidP="003A2FFF">
      <w:pPr>
        <w:numPr>
          <w:ilvl w:val="0"/>
          <w:numId w:val="1"/>
        </w:numPr>
      </w:pPr>
      <w:r w:rsidRPr="003A2FFF">
        <w:t>Barriers and Facilitators</w:t>
      </w:r>
    </w:p>
    <w:p w:rsidR="003A2FFF" w:rsidRDefault="003A2FFF" w:rsidP="003A2FFF">
      <w:pPr>
        <w:numPr>
          <w:ilvl w:val="0"/>
          <w:numId w:val="1"/>
        </w:numPr>
      </w:pPr>
      <w:r w:rsidRPr="003A2FFF">
        <w:t>Case Study</w:t>
      </w:r>
    </w:p>
    <w:p w:rsidR="003A2FFF" w:rsidRDefault="003A2FFF" w:rsidP="003A2FFF"/>
    <w:p w:rsidR="003A2FFF" w:rsidRDefault="003A2FFF" w:rsidP="003A2FFF">
      <w:pPr>
        <w:rPr>
          <w:lang w:val="en-CA"/>
        </w:rPr>
      </w:pPr>
      <w:r>
        <w:t xml:space="preserve">Slide 3: </w:t>
      </w:r>
      <w:r w:rsidRPr="003A2FFF">
        <w:rPr>
          <w:lang w:val="en-CA"/>
        </w:rPr>
        <w:t>Citizen Engagement @ CIHR</w:t>
      </w:r>
    </w:p>
    <w:p w:rsidR="003A2FFF" w:rsidRPr="003A2FFF" w:rsidRDefault="003A2FFF" w:rsidP="003A2FFF">
      <w:r w:rsidRPr="003A2FFF">
        <w:t xml:space="preserve">At CIHR, Citizen Engagement (CE) is meant to ensure that citizens are meaningfully involved in policy or program development, from agenda setting and planning to decision-making, implementation and review. </w:t>
      </w:r>
    </w:p>
    <w:p w:rsidR="003A2FFF" w:rsidRDefault="003A2FFF" w:rsidP="003A2FFF"/>
    <w:p w:rsidR="003A2FFF" w:rsidRPr="003A2FFF" w:rsidRDefault="003A2FFF" w:rsidP="003A2FFF">
      <w:r w:rsidRPr="003A2FFF">
        <w:lastRenderedPageBreak/>
        <w:t>CIHR is developing a strategy for citizen and patient engagement to identify the initiatives and mechanisms needed to realize meaningful citizen and patient engagement at our organization.</w:t>
      </w:r>
    </w:p>
    <w:p w:rsidR="003A2FFF" w:rsidRDefault="003A2FFF" w:rsidP="003A2FFF"/>
    <w:p w:rsidR="003A2FFF" w:rsidRDefault="003A2FFF" w:rsidP="003A2FFF">
      <w:r>
        <w:t>Slide 4:</w:t>
      </w:r>
    </w:p>
    <w:p w:rsidR="003A2FFF" w:rsidRPr="003A2FFF" w:rsidRDefault="003A2FFF" w:rsidP="003A2FFF">
      <w:r w:rsidRPr="003A2FFF">
        <w:t>“</w:t>
      </w:r>
      <w:r w:rsidRPr="003A2FFF">
        <w:rPr>
          <w:i/>
          <w:iCs/>
        </w:rPr>
        <w:t>(Citizen engagement) is essential, because patients bring a dimension to the application of research that in some ways only they can provide.”</w:t>
      </w:r>
      <w:r w:rsidRPr="003A2FFF">
        <w:t xml:space="preserve"> </w:t>
      </w:r>
    </w:p>
    <w:p w:rsidR="003A2FFF" w:rsidRDefault="003A2FFF" w:rsidP="003A2FFF"/>
    <w:p w:rsidR="003A2FFF" w:rsidRPr="003A2FFF" w:rsidRDefault="003A2FFF" w:rsidP="003A2FFF">
      <w:r>
        <w:t xml:space="preserve">Image of </w:t>
      </w:r>
      <w:r>
        <w:rPr>
          <w:i/>
          <w:iCs/>
          <w:lang w:val="fr-CA"/>
        </w:rPr>
        <w:t xml:space="preserve">Vincent Dumez, Director, </w:t>
      </w:r>
      <w:r w:rsidRPr="003A2FFF">
        <w:rPr>
          <w:i/>
          <w:iCs/>
          <w:lang w:val="fr-CA"/>
        </w:rPr>
        <w:t>Bu</w:t>
      </w:r>
      <w:r>
        <w:rPr>
          <w:i/>
          <w:iCs/>
          <w:lang w:val="fr-CA"/>
        </w:rPr>
        <w:t xml:space="preserve">reau facultaire de l’expertise </w:t>
      </w:r>
      <w:r w:rsidRPr="003A2FFF">
        <w:rPr>
          <w:i/>
          <w:iCs/>
          <w:lang w:val="fr-CA"/>
        </w:rPr>
        <w:t>patient partenaire,</w:t>
      </w:r>
      <w:r>
        <w:rPr>
          <w:i/>
          <w:iCs/>
          <w:lang w:val="fr-CA"/>
        </w:rPr>
        <w:t xml:space="preserve"> </w:t>
      </w:r>
      <w:r w:rsidRPr="003A2FFF">
        <w:rPr>
          <w:i/>
          <w:iCs/>
          <w:lang w:val="fr-CA"/>
        </w:rPr>
        <w:t>Université de Montréal</w:t>
      </w:r>
    </w:p>
    <w:p w:rsidR="003A2FFF" w:rsidRDefault="003A2FFF" w:rsidP="003A2FFF"/>
    <w:p w:rsidR="003A2FFF" w:rsidRDefault="003A2FFF" w:rsidP="003A2FFF">
      <w:pPr>
        <w:rPr>
          <w:lang w:val="en-CA"/>
        </w:rPr>
      </w:pPr>
      <w:r>
        <w:t xml:space="preserve">Slide 5: </w:t>
      </w:r>
      <w:r w:rsidRPr="003A2FFF">
        <w:rPr>
          <w:lang w:val="en-CA"/>
        </w:rPr>
        <w:t>Citizen &amp; Patient Engagement</w:t>
      </w:r>
    </w:p>
    <w:p w:rsidR="003A2FFF" w:rsidRPr="003A2FFF" w:rsidRDefault="003A2FFF" w:rsidP="003A2FFF">
      <w:r w:rsidRPr="003A2FFF">
        <w:rPr>
          <w:b/>
          <w:bCs/>
          <w:i/>
          <w:iCs/>
        </w:rPr>
        <w:t xml:space="preserve">“The international experience with engaging citizens and patients in research has shown that involving them early in the design of studies, ideally as early as at the planning stage, leads to better results.” </w:t>
      </w:r>
      <w:r w:rsidRPr="003A2FFF">
        <w:rPr>
          <w:i/>
          <w:iCs/>
          <w:vertAlign w:val="superscript"/>
        </w:rPr>
        <w:t>1</w:t>
      </w:r>
    </w:p>
    <w:p w:rsidR="003A2FFF" w:rsidRPr="003A2FFF" w:rsidRDefault="003A2FFF" w:rsidP="003A2FFF">
      <w:r w:rsidRPr="003A2FFF">
        <w:rPr>
          <w:i/>
          <w:iCs/>
          <w:vertAlign w:val="superscript"/>
        </w:rPr>
        <w:t xml:space="preserve">1 </w:t>
      </w:r>
      <w:r w:rsidRPr="003A2FFF">
        <w:rPr>
          <w:i/>
          <w:iCs/>
        </w:rPr>
        <w:t>Methods for Involving Patients in Topic Generation for Patient-Centered Comparative Effectiveness Research, An International Perspective (2012), p.8</w:t>
      </w:r>
    </w:p>
    <w:p w:rsidR="003A2FFF" w:rsidRDefault="003A2FFF" w:rsidP="003A2FFF"/>
    <w:p w:rsidR="003A2FFF" w:rsidRDefault="003A2FFF" w:rsidP="003A2FFF">
      <w:pPr>
        <w:rPr>
          <w:lang w:val="en-CA"/>
        </w:rPr>
      </w:pPr>
      <w:r>
        <w:t xml:space="preserve">Slide 6: </w:t>
      </w:r>
      <w:r w:rsidRPr="003A2FFF">
        <w:rPr>
          <w:lang w:val="en-CA"/>
        </w:rPr>
        <w:t>Patient Engagement</w:t>
      </w:r>
    </w:p>
    <w:p w:rsidR="003A2FFF" w:rsidRPr="003A2FFF" w:rsidRDefault="003A2FFF" w:rsidP="003A2FFF">
      <w:r w:rsidRPr="003A2FFF">
        <w:t>Engaging patients in health research:</w:t>
      </w:r>
    </w:p>
    <w:p w:rsidR="003A2FFF" w:rsidRPr="003A2FFF" w:rsidRDefault="003A2FFF" w:rsidP="003A2FFF">
      <w:pPr>
        <w:pStyle w:val="ListParagraph"/>
        <w:numPr>
          <w:ilvl w:val="0"/>
          <w:numId w:val="3"/>
        </w:numPr>
      </w:pPr>
      <w:r w:rsidRPr="003A2FFF">
        <w:t>Makes investments in research more accountable and transparent</w:t>
      </w:r>
    </w:p>
    <w:p w:rsidR="003A2FFF" w:rsidRPr="003A2FFF" w:rsidRDefault="003A2FFF" w:rsidP="003A2FFF">
      <w:pPr>
        <w:pStyle w:val="ListParagraph"/>
        <w:numPr>
          <w:ilvl w:val="0"/>
          <w:numId w:val="3"/>
        </w:numPr>
      </w:pPr>
      <w:r w:rsidRPr="003A2FFF">
        <w:t>Provides new insights that could lead to innovative discoveries</w:t>
      </w:r>
    </w:p>
    <w:p w:rsidR="003A2FFF" w:rsidRPr="003A2FFF" w:rsidRDefault="003A2FFF" w:rsidP="003A2FFF">
      <w:pPr>
        <w:pStyle w:val="ListParagraph"/>
        <w:numPr>
          <w:ilvl w:val="0"/>
          <w:numId w:val="3"/>
        </w:numPr>
      </w:pPr>
      <w:r w:rsidRPr="003A2FFF">
        <w:t>Ensures that research is relevant to patients’ concerns</w:t>
      </w:r>
    </w:p>
    <w:p w:rsidR="003A2FFF" w:rsidRDefault="003A2FFF" w:rsidP="003A2FFF">
      <w:pPr>
        <w:pStyle w:val="ListParagraph"/>
        <w:numPr>
          <w:ilvl w:val="0"/>
          <w:numId w:val="3"/>
        </w:numPr>
      </w:pPr>
      <w:r w:rsidRPr="003A2FFF">
        <w:t>Research team work is enhanced</w:t>
      </w:r>
    </w:p>
    <w:p w:rsidR="003A2FFF" w:rsidRDefault="003A2FFF" w:rsidP="003A2FFF"/>
    <w:p w:rsidR="003A2FFF" w:rsidRPr="003A2FFF" w:rsidRDefault="003A2FFF" w:rsidP="003A2FFF">
      <w:r>
        <w:t xml:space="preserve">Slide 7: </w:t>
      </w:r>
      <w:r w:rsidRPr="003A2FFF">
        <w:rPr>
          <w:lang w:val="en-CA"/>
        </w:rPr>
        <w:t>Canada’s Strategy for Patient-Oriented Research</w:t>
      </w:r>
    </w:p>
    <w:p w:rsidR="003A2FFF" w:rsidRPr="003A2FFF" w:rsidRDefault="003A2FFF" w:rsidP="003A2FFF">
      <w:r w:rsidRPr="003A2FFF">
        <w:t xml:space="preserve">Issue </w:t>
      </w:r>
    </w:p>
    <w:p w:rsidR="003A2FFF" w:rsidRPr="003A2FFF" w:rsidRDefault="003A2FFF" w:rsidP="003A2FFF">
      <w:r w:rsidRPr="003A2FFF">
        <w:t xml:space="preserve">While Canada is recognized internationally as a leader in health research, evidence shows that this does not always translate into improved health </w:t>
      </w:r>
      <w:proofErr w:type="gramStart"/>
      <w:r w:rsidRPr="003A2FFF">
        <w:t>outcomes,</w:t>
      </w:r>
      <w:proofErr w:type="gramEnd"/>
      <w:r w:rsidRPr="003A2FFF">
        <w:t xml:space="preserve"> enhanced patient experience or innovations in our health care system.</w:t>
      </w:r>
    </w:p>
    <w:p w:rsidR="003A2FFF" w:rsidRDefault="003A2FFF" w:rsidP="003A2FFF"/>
    <w:p w:rsidR="003A2FFF" w:rsidRPr="003A2FFF" w:rsidRDefault="003A2FFF" w:rsidP="003A2FFF">
      <w:r w:rsidRPr="003A2FFF">
        <w:t>Major Barrier</w:t>
      </w:r>
    </w:p>
    <w:p w:rsidR="003A2FFF" w:rsidRPr="003A2FFF" w:rsidRDefault="003A2FFF" w:rsidP="003A2FFF">
      <w:r w:rsidRPr="003A2FFF">
        <w:t>Research is often too far removed from health care clinicians, policy-makers, patients, and other key stakeholders.</w:t>
      </w:r>
    </w:p>
    <w:p w:rsidR="003A2FFF" w:rsidRDefault="003A2FFF" w:rsidP="003A2FFF"/>
    <w:p w:rsidR="003A2FFF" w:rsidRPr="003A2FFF" w:rsidRDefault="003A2FFF" w:rsidP="003A2FFF">
      <w:r>
        <w:t xml:space="preserve">Slide 8: </w:t>
      </w:r>
      <w:r w:rsidRPr="003A2FFF">
        <w:rPr>
          <w:lang w:val="en-CA"/>
        </w:rPr>
        <w:t>Canada’s Strategy for Patient-Oriented Research</w:t>
      </w:r>
    </w:p>
    <w:p w:rsidR="003A2FFF" w:rsidRPr="003A2FFF" w:rsidRDefault="003A2FFF" w:rsidP="003A2FFF">
      <w:r w:rsidRPr="003A2FFF">
        <w:t>Solution</w:t>
      </w:r>
    </w:p>
    <w:p w:rsidR="003A2FFF" w:rsidRPr="003A2FFF" w:rsidRDefault="003A2FFF" w:rsidP="003A2FFF">
      <w:r w:rsidRPr="003A2FFF">
        <w:t xml:space="preserve">The Strategy for Patient-Oriented Research (SPOR) represents a coalition of federal, provincial and territorial partners, including researchers, patients, provincial health authorities, academic health </w:t>
      </w:r>
      <w:proofErr w:type="spellStart"/>
      <w:r w:rsidRPr="003A2FFF">
        <w:t>centres</w:t>
      </w:r>
      <w:proofErr w:type="spellEnd"/>
      <w:r w:rsidRPr="003A2FFF">
        <w:t>, charities, and the pharmaceutical sector, working together to generate and translate high quality, relevant research into practice.</w:t>
      </w:r>
    </w:p>
    <w:p w:rsidR="003A2FFF" w:rsidRDefault="003A2FFF" w:rsidP="003A2FFF"/>
    <w:p w:rsidR="003A2FFF" w:rsidRPr="003A2FFF" w:rsidRDefault="003A2FFF" w:rsidP="003A2FFF">
      <w:r w:rsidRPr="003A2FFF">
        <w:t>Patient-oriented research aims to ensure that the right patient receives the right intervention at the right time</w:t>
      </w:r>
    </w:p>
    <w:p w:rsidR="003A2FFF" w:rsidRDefault="003A2FFF" w:rsidP="003A2FFF"/>
    <w:p w:rsidR="003A2FFF" w:rsidRDefault="003A2FFF" w:rsidP="003A2FFF">
      <w:pPr>
        <w:rPr>
          <w:lang w:val="en-CA"/>
        </w:rPr>
      </w:pPr>
      <w:r>
        <w:t xml:space="preserve">Slide 9: </w:t>
      </w:r>
      <w:r w:rsidRPr="003A2FFF">
        <w:rPr>
          <w:lang w:val="en-CA"/>
        </w:rPr>
        <w:t>Patient engagement in SPOR</w:t>
      </w:r>
    </w:p>
    <w:p w:rsidR="003A2FFF" w:rsidRPr="003A2FFF" w:rsidRDefault="003A2FFF" w:rsidP="003A2FFF">
      <w:r w:rsidRPr="003A2FFF">
        <w:t>Patient-oriented research:</w:t>
      </w:r>
    </w:p>
    <w:p w:rsidR="003A2FFF" w:rsidRPr="003A2FFF" w:rsidRDefault="003A2FFF" w:rsidP="003A2FFF">
      <w:pPr>
        <w:numPr>
          <w:ilvl w:val="0"/>
          <w:numId w:val="4"/>
        </w:numPr>
      </w:pPr>
      <w:r w:rsidRPr="003A2FFF">
        <w:t xml:space="preserve">Refers to a continuum of research that engages patients as partners, </w:t>
      </w:r>
      <w:proofErr w:type="spellStart"/>
      <w:r w:rsidRPr="003A2FFF">
        <w:t>focusses</w:t>
      </w:r>
      <w:proofErr w:type="spellEnd"/>
      <w:r w:rsidRPr="003A2FFF">
        <w:t xml:space="preserve"> on patient-identified priorities and improves patient outcomes. </w:t>
      </w:r>
    </w:p>
    <w:p w:rsidR="003A2FFF" w:rsidRPr="003A2FFF" w:rsidRDefault="003A2FFF" w:rsidP="003A2FFF">
      <w:pPr>
        <w:numPr>
          <w:ilvl w:val="0"/>
          <w:numId w:val="4"/>
        </w:numPr>
      </w:pPr>
      <w:r w:rsidRPr="003A2FFF">
        <w:t>This research, conducted by multidisciplinary teams in partnership with relevant stakeholders, aims to apply the knowledge generated to improve healthcare systems and practices.</w:t>
      </w:r>
    </w:p>
    <w:p w:rsidR="003A2FFF" w:rsidRDefault="003A2FFF" w:rsidP="003A2FFF">
      <w:pPr>
        <w:rPr>
          <w:lang w:val="en-CA"/>
        </w:rPr>
      </w:pPr>
    </w:p>
    <w:p w:rsidR="003A2FFF" w:rsidRDefault="003A2FFF" w:rsidP="003A2FFF">
      <w:pPr>
        <w:rPr>
          <w:lang w:val="en-CA"/>
        </w:rPr>
      </w:pPr>
      <w:r>
        <w:rPr>
          <w:lang w:val="en-CA"/>
        </w:rPr>
        <w:t xml:space="preserve">Slide 10: </w:t>
      </w:r>
      <w:r w:rsidRPr="003A2FFF">
        <w:rPr>
          <w:lang w:val="en-CA"/>
        </w:rPr>
        <w:t>Patient engagement in SPOR</w:t>
      </w:r>
    </w:p>
    <w:p w:rsidR="003A2FFF" w:rsidRPr="003A2FFF" w:rsidRDefault="003A2FFF" w:rsidP="003A2FFF">
      <w:r w:rsidRPr="003A2FFF">
        <w:t>A culture change and capacity development are needed</w:t>
      </w:r>
    </w:p>
    <w:p w:rsidR="003A2FFF" w:rsidRPr="003A2FFF" w:rsidRDefault="003A2FFF" w:rsidP="003A2FFF">
      <w:pPr>
        <w:numPr>
          <w:ilvl w:val="0"/>
          <w:numId w:val="5"/>
        </w:numPr>
      </w:pPr>
      <w:r w:rsidRPr="003A2FFF">
        <w:t xml:space="preserve">The original impetus for patient engagement in research was an ethical and moral one – it was the right thing to do.  </w:t>
      </w:r>
    </w:p>
    <w:p w:rsidR="003A2FFF" w:rsidRPr="003A2FFF" w:rsidRDefault="003A2FFF" w:rsidP="003A2FFF">
      <w:pPr>
        <w:numPr>
          <w:ilvl w:val="0"/>
          <w:numId w:val="5"/>
        </w:numPr>
      </w:pPr>
      <w:r w:rsidRPr="003A2FFF">
        <w:t>Increasingly, it is being done because it has measureable impact</w:t>
      </w:r>
      <w:r w:rsidRPr="003A2FFF">
        <w:rPr>
          <w:vertAlign w:val="superscript"/>
        </w:rPr>
        <w:t xml:space="preserve"> 2</w:t>
      </w:r>
      <w:r w:rsidRPr="003A2FFF">
        <w:t>:</w:t>
      </w:r>
    </w:p>
    <w:p w:rsidR="003A2FFF" w:rsidRPr="003A2FFF" w:rsidRDefault="003A2FFF" w:rsidP="003A2FFF">
      <w:pPr>
        <w:numPr>
          <w:ilvl w:val="1"/>
          <w:numId w:val="5"/>
        </w:numPr>
      </w:pPr>
      <w:proofErr w:type="gramStart"/>
      <w:r w:rsidRPr="003A2FFF">
        <w:t>improvement</w:t>
      </w:r>
      <w:proofErr w:type="gramEnd"/>
      <w:r w:rsidRPr="003A2FFF">
        <w:t xml:space="preserve"> in the credibility of results (higher enrollment and retention)</w:t>
      </w:r>
    </w:p>
    <w:p w:rsidR="003A2FFF" w:rsidRPr="003A2FFF" w:rsidRDefault="003A2FFF" w:rsidP="003A2FFF">
      <w:pPr>
        <w:numPr>
          <w:ilvl w:val="1"/>
          <w:numId w:val="5"/>
        </w:numPr>
      </w:pPr>
      <w:proofErr w:type="gramStart"/>
      <w:r w:rsidRPr="003A2FFF">
        <w:t>directly</w:t>
      </w:r>
      <w:proofErr w:type="gramEnd"/>
      <w:r w:rsidRPr="003A2FFF">
        <w:t xml:space="preserve"> applicable to patients (by asking pertinent questions about patient-important outcomes).</w:t>
      </w:r>
    </w:p>
    <w:p w:rsidR="003A2FFF" w:rsidRPr="003A2FFF" w:rsidRDefault="003A2FFF" w:rsidP="003A2FFF">
      <w:r w:rsidRPr="003A2FFF">
        <w:rPr>
          <w:vertAlign w:val="superscript"/>
        </w:rPr>
        <w:t xml:space="preserve">2 </w:t>
      </w:r>
      <w:r w:rsidRPr="003A2FFF">
        <w:t xml:space="preserve">Domecq et al. BMC Health </w:t>
      </w:r>
      <w:proofErr w:type="gramStart"/>
      <w:r w:rsidRPr="003A2FFF">
        <w:t>Services  Research</w:t>
      </w:r>
      <w:proofErr w:type="gramEnd"/>
      <w:r w:rsidRPr="003A2FFF">
        <w:t xml:space="preserve"> 2014.  </w:t>
      </w:r>
      <w:r w:rsidRPr="003A2FFF">
        <w:rPr>
          <w:b/>
          <w:bCs/>
        </w:rPr>
        <w:t>14:</w:t>
      </w:r>
      <w:r w:rsidRPr="003A2FFF">
        <w:t xml:space="preserve">89 </w:t>
      </w:r>
    </w:p>
    <w:p w:rsidR="003A2FFF" w:rsidRDefault="003A2FFF" w:rsidP="003A2FFF"/>
    <w:p w:rsidR="003A2FFF" w:rsidRDefault="003A2FFF" w:rsidP="003A2FFF">
      <w:pPr>
        <w:rPr>
          <w:lang w:val="en-CA"/>
        </w:rPr>
      </w:pPr>
      <w:r>
        <w:t xml:space="preserve">Slide 11: </w:t>
      </w:r>
      <w:r w:rsidRPr="003A2FFF">
        <w:rPr>
          <w:lang w:val="en-CA"/>
        </w:rPr>
        <w:t>Patient engagement in SPOR</w:t>
      </w:r>
    </w:p>
    <w:p w:rsidR="003A2FFF" w:rsidRDefault="003A2FFF" w:rsidP="003A2FFF">
      <w:pPr>
        <w:rPr>
          <w:lang w:val="en-CA"/>
        </w:rPr>
      </w:pPr>
      <w:proofErr w:type="gramStart"/>
      <w:r>
        <w:rPr>
          <w:lang w:val="en-CA"/>
        </w:rPr>
        <w:t>Image of a pencil with the words “experiential knowledge” in the middle.</w:t>
      </w:r>
      <w:proofErr w:type="gramEnd"/>
      <w:r>
        <w:rPr>
          <w:lang w:val="en-CA"/>
        </w:rPr>
        <w:t xml:space="preserve"> </w:t>
      </w:r>
      <w:proofErr w:type="gramStart"/>
      <w:r>
        <w:rPr>
          <w:lang w:val="en-CA"/>
        </w:rPr>
        <w:t>The pencil morphs into a tree and branches out to 4 groups.</w:t>
      </w:r>
      <w:proofErr w:type="gramEnd"/>
      <w:r>
        <w:rPr>
          <w:lang w:val="en-CA"/>
        </w:rPr>
        <w:t xml:space="preserve"> 1. Identify and recruit other patients, 2. Full members of research teams, 3. Bring the collective voice of an affected community and 4. Specific skillsets, i.e. ethics, knowledge brokers</w:t>
      </w:r>
    </w:p>
    <w:p w:rsidR="003A2FFF" w:rsidRDefault="003A2FFF" w:rsidP="003A2FFF">
      <w:pPr>
        <w:rPr>
          <w:lang w:val="en-CA"/>
        </w:rPr>
      </w:pPr>
    </w:p>
    <w:p w:rsidR="003A2FFF" w:rsidRDefault="003A2FFF" w:rsidP="003A2FFF">
      <w:pPr>
        <w:rPr>
          <w:lang w:val="en-CA"/>
        </w:rPr>
      </w:pPr>
      <w:r>
        <w:t xml:space="preserve">Slide 12: </w:t>
      </w:r>
      <w:r w:rsidRPr="003A2FFF">
        <w:rPr>
          <w:lang w:val="en-CA"/>
        </w:rPr>
        <w:t>Patient engagement in SPOR</w:t>
      </w:r>
    </w:p>
    <w:p w:rsidR="003A2FFF" w:rsidRPr="003A2FFF" w:rsidRDefault="003A2FFF" w:rsidP="003A2FFF">
      <w:pPr>
        <w:numPr>
          <w:ilvl w:val="0"/>
          <w:numId w:val="6"/>
        </w:numPr>
      </w:pPr>
      <w:r w:rsidRPr="003A2FFF">
        <w:t>Governance and Decision-Making</w:t>
      </w:r>
    </w:p>
    <w:p w:rsidR="003A2FFF" w:rsidRDefault="003A2FFF" w:rsidP="003A2FFF">
      <w:pPr>
        <w:rPr>
          <w:lang w:val="en-CA"/>
        </w:rPr>
      </w:pPr>
    </w:p>
    <w:p w:rsidR="003A2FFF" w:rsidRDefault="003A2FFF" w:rsidP="003A2FFF">
      <w:pPr>
        <w:rPr>
          <w:lang w:val="en-CA"/>
        </w:rPr>
      </w:pPr>
      <w:r>
        <w:rPr>
          <w:lang w:val="en-CA"/>
        </w:rPr>
        <w:t xml:space="preserve">Slide 13: </w:t>
      </w:r>
      <w:r w:rsidRPr="003A2FFF">
        <w:rPr>
          <w:lang w:val="en-CA"/>
        </w:rPr>
        <w:t>Patient engagement in SPOR</w:t>
      </w:r>
    </w:p>
    <w:p w:rsidR="003A2FFF" w:rsidRPr="003A2FFF" w:rsidRDefault="003A2FFF" w:rsidP="003A2FFF">
      <w:pPr>
        <w:numPr>
          <w:ilvl w:val="0"/>
          <w:numId w:val="7"/>
        </w:numPr>
      </w:pPr>
      <w:r w:rsidRPr="003A2FFF">
        <w:t>Governance and Decision-Making</w:t>
      </w:r>
      <w:r>
        <w:t xml:space="preserve"> (faded out)</w:t>
      </w:r>
    </w:p>
    <w:p w:rsidR="003A2FFF" w:rsidRPr="003A2FFF" w:rsidRDefault="003A2FFF" w:rsidP="003A2FFF">
      <w:pPr>
        <w:numPr>
          <w:ilvl w:val="0"/>
          <w:numId w:val="7"/>
        </w:numPr>
      </w:pPr>
      <w:r w:rsidRPr="003A2FFF">
        <w:t>Capacity building</w:t>
      </w:r>
    </w:p>
    <w:p w:rsidR="003A2FFF" w:rsidRDefault="003A2FFF" w:rsidP="003A2FFF"/>
    <w:p w:rsidR="003A2FFF" w:rsidRDefault="003A2FFF" w:rsidP="003A2FFF">
      <w:r>
        <w:t>Slide 14:</w:t>
      </w:r>
    </w:p>
    <w:p w:rsidR="003A2FFF" w:rsidRPr="003A2FFF" w:rsidRDefault="003A2FFF" w:rsidP="003A2FFF">
      <w:r w:rsidRPr="003A2FFF">
        <w:rPr>
          <w:b/>
          <w:bCs/>
          <w:i/>
          <w:iCs/>
          <w:lang w:val="en-GB"/>
        </w:rPr>
        <w:t xml:space="preserve">Some researchers are concerned that while research organisations are making involvement a requirement for funding or support, not all researchers know how to do it </w:t>
      </w:r>
      <w:proofErr w:type="gramStart"/>
      <w:r w:rsidRPr="003A2FFF">
        <w:rPr>
          <w:b/>
          <w:bCs/>
          <w:i/>
          <w:iCs/>
          <w:lang w:val="en-GB"/>
        </w:rPr>
        <w:t>well…..”</w:t>
      </w:r>
      <w:proofErr w:type="gramEnd"/>
      <w:r w:rsidRPr="003A2FFF">
        <w:rPr>
          <w:b/>
          <w:bCs/>
          <w:i/>
          <w:iCs/>
          <w:lang w:val="en-GB"/>
        </w:rPr>
        <w:t xml:space="preserve"> </w:t>
      </w:r>
      <w:r w:rsidRPr="003A2FFF">
        <w:rPr>
          <w:i/>
          <w:iCs/>
          <w:vertAlign w:val="superscript"/>
          <w:lang w:val="en-GB"/>
        </w:rPr>
        <w:t>3</w:t>
      </w:r>
    </w:p>
    <w:p w:rsidR="003A2FFF" w:rsidRPr="003A2FFF" w:rsidRDefault="003A2FFF" w:rsidP="003A2FFF">
      <w:r w:rsidRPr="003A2FFF">
        <w:rPr>
          <w:i/>
          <w:iCs/>
          <w:vertAlign w:val="superscript"/>
          <w:lang w:val="en-GB"/>
        </w:rPr>
        <w:t xml:space="preserve">3 </w:t>
      </w:r>
      <w:proofErr w:type="spellStart"/>
      <w:r w:rsidRPr="003A2FFF">
        <w:rPr>
          <w:i/>
          <w:iCs/>
          <w:lang w:val="en-GB"/>
        </w:rPr>
        <w:t>TwoCanAssociates</w:t>
      </w:r>
      <w:proofErr w:type="spellEnd"/>
      <w:r w:rsidRPr="003A2FFF">
        <w:rPr>
          <w:i/>
          <w:iCs/>
          <w:lang w:val="en-GB"/>
        </w:rPr>
        <w:t xml:space="preserve"> Report for Mental Health Research Network (MHRN), March 2012</w:t>
      </w:r>
    </w:p>
    <w:p w:rsidR="003A2FFF" w:rsidRDefault="003A2FFF" w:rsidP="003A2FFF"/>
    <w:p w:rsidR="003A2FFF" w:rsidRDefault="003A2FFF" w:rsidP="003A2FFF">
      <w:r>
        <w:t xml:space="preserve">Slide 15: </w:t>
      </w:r>
      <w:r w:rsidRPr="003A2FFF">
        <w:rPr>
          <w:lang w:val="en-CA"/>
        </w:rPr>
        <w:t>Patient engagement in SPOR</w:t>
      </w:r>
    </w:p>
    <w:p w:rsidR="003A2FFF" w:rsidRPr="003A2FFF" w:rsidRDefault="003A2FFF" w:rsidP="003A2FFF">
      <w:pPr>
        <w:numPr>
          <w:ilvl w:val="0"/>
          <w:numId w:val="8"/>
        </w:numPr>
      </w:pPr>
      <w:r w:rsidRPr="003A2FFF">
        <w:t>Governance and Decision-Making</w:t>
      </w:r>
      <w:r>
        <w:t xml:space="preserve"> (faded out)</w:t>
      </w:r>
    </w:p>
    <w:p w:rsidR="003A2FFF" w:rsidRPr="003A2FFF" w:rsidRDefault="003A2FFF" w:rsidP="003A2FFF">
      <w:pPr>
        <w:numPr>
          <w:ilvl w:val="0"/>
          <w:numId w:val="8"/>
        </w:numPr>
      </w:pPr>
      <w:r w:rsidRPr="003A2FFF">
        <w:t>Capacity building</w:t>
      </w:r>
      <w:r>
        <w:t xml:space="preserve"> (faded out)</w:t>
      </w:r>
    </w:p>
    <w:p w:rsidR="003A2FFF" w:rsidRDefault="003A2FFF" w:rsidP="003A2FFF">
      <w:pPr>
        <w:numPr>
          <w:ilvl w:val="0"/>
          <w:numId w:val="8"/>
        </w:numPr>
      </w:pPr>
      <w:r w:rsidRPr="003A2FFF">
        <w:t>Tools and resources</w:t>
      </w:r>
    </w:p>
    <w:p w:rsidR="003A2FFF" w:rsidRDefault="003A2FFF" w:rsidP="003A2FFF"/>
    <w:p w:rsidR="003A2FFF" w:rsidRPr="003A2FFF" w:rsidRDefault="003A2FFF" w:rsidP="003A2FFF">
      <w:r>
        <w:t xml:space="preserve">Slide 16: </w:t>
      </w:r>
      <w:r w:rsidRPr="003A2FFF">
        <w:rPr>
          <w:lang w:val="en-CA"/>
        </w:rPr>
        <w:t>Barriers and Facilitators for Patient Engagement in Research</w:t>
      </w:r>
    </w:p>
    <w:p w:rsidR="003A2FFF" w:rsidRDefault="003A2FFF" w:rsidP="003A2FFF">
      <w:r>
        <w:t>Barriers:</w:t>
      </w:r>
    </w:p>
    <w:p w:rsidR="003A2FFF" w:rsidRPr="003A2FFF" w:rsidRDefault="003A2FFF" w:rsidP="003A2FFF">
      <w:pPr>
        <w:numPr>
          <w:ilvl w:val="0"/>
          <w:numId w:val="9"/>
        </w:numPr>
      </w:pPr>
      <w:r w:rsidRPr="003A2FFF">
        <w:t xml:space="preserve">Lack of clear roles </w:t>
      </w:r>
    </w:p>
    <w:p w:rsidR="003A2FFF" w:rsidRPr="003A2FFF" w:rsidRDefault="003A2FFF" w:rsidP="003A2FFF">
      <w:pPr>
        <w:numPr>
          <w:ilvl w:val="0"/>
          <w:numId w:val="9"/>
        </w:numPr>
      </w:pPr>
      <w:r w:rsidRPr="003A2FFF">
        <w:t>Professional resistance issues</w:t>
      </w:r>
    </w:p>
    <w:p w:rsidR="003A2FFF" w:rsidRPr="003A2FFF" w:rsidRDefault="003A2FFF" w:rsidP="003A2FFF">
      <w:pPr>
        <w:numPr>
          <w:ilvl w:val="0"/>
          <w:numId w:val="9"/>
        </w:numPr>
      </w:pPr>
      <w:r w:rsidRPr="003A2FFF">
        <w:t>Lack of PE performance measures</w:t>
      </w:r>
    </w:p>
    <w:p w:rsidR="003A2FFF" w:rsidRPr="003A2FFF" w:rsidRDefault="003A2FFF" w:rsidP="003A2FFF">
      <w:pPr>
        <w:numPr>
          <w:ilvl w:val="0"/>
          <w:numId w:val="9"/>
        </w:numPr>
      </w:pPr>
      <w:r w:rsidRPr="003A2FFF">
        <w:t>Tokenistic involvement - limited ‘patient voice’</w:t>
      </w:r>
    </w:p>
    <w:p w:rsidR="003A2FFF" w:rsidRPr="003A2FFF" w:rsidRDefault="003A2FFF" w:rsidP="003A2FFF">
      <w:pPr>
        <w:numPr>
          <w:ilvl w:val="0"/>
          <w:numId w:val="9"/>
        </w:numPr>
      </w:pPr>
      <w:r w:rsidRPr="003A2FFF">
        <w:t>Little preparation or training about the research process</w:t>
      </w:r>
    </w:p>
    <w:p w:rsidR="003A2FFF" w:rsidRPr="003A2FFF" w:rsidRDefault="003A2FFF" w:rsidP="003A2FFF">
      <w:pPr>
        <w:numPr>
          <w:ilvl w:val="0"/>
          <w:numId w:val="9"/>
        </w:numPr>
      </w:pPr>
      <w:r w:rsidRPr="003A2FFF">
        <w:t xml:space="preserve">Lack of preparation, time and commitment </w:t>
      </w:r>
    </w:p>
    <w:p w:rsidR="003A2FFF" w:rsidRDefault="003A2FFF" w:rsidP="003A2FFF">
      <w:r>
        <w:t>Facilitators:</w:t>
      </w:r>
    </w:p>
    <w:p w:rsidR="003A2FFF" w:rsidRPr="003A2FFF" w:rsidRDefault="003A2FFF" w:rsidP="003A2FFF">
      <w:pPr>
        <w:numPr>
          <w:ilvl w:val="0"/>
          <w:numId w:val="10"/>
        </w:numPr>
      </w:pPr>
      <w:r w:rsidRPr="003A2FFF">
        <w:t>Research that has a patient-driven focus</w:t>
      </w:r>
    </w:p>
    <w:p w:rsidR="003A2FFF" w:rsidRPr="003A2FFF" w:rsidRDefault="003A2FFF" w:rsidP="003A2FFF">
      <w:pPr>
        <w:numPr>
          <w:ilvl w:val="0"/>
          <w:numId w:val="10"/>
        </w:numPr>
      </w:pPr>
      <w:r w:rsidRPr="003A2FFF">
        <w:t>Experiential knowledge is valued as evidence</w:t>
      </w:r>
    </w:p>
    <w:p w:rsidR="003A2FFF" w:rsidRPr="003A2FFF" w:rsidRDefault="003A2FFF" w:rsidP="003A2FFF">
      <w:pPr>
        <w:numPr>
          <w:ilvl w:val="0"/>
          <w:numId w:val="10"/>
        </w:numPr>
      </w:pPr>
      <w:r w:rsidRPr="003A2FFF">
        <w:t>Shared sense of purpose/outcomes</w:t>
      </w:r>
    </w:p>
    <w:p w:rsidR="003A2FFF" w:rsidRPr="003A2FFF" w:rsidRDefault="003A2FFF" w:rsidP="003A2FFF">
      <w:pPr>
        <w:numPr>
          <w:ilvl w:val="0"/>
          <w:numId w:val="10"/>
        </w:numPr>
      </w:pPr>
      <w:r w:rsidRPr="003A2FFF">
        <w:rPr>
          <w:lang w:val="en-CA"/>
        </w:rPr>
        <w:t>Identifying and promoting models and approaches built on ‘partnership’</w:t>
      </w:r>
    </w:p>
    <w:p w:rsidR="003A2FFF" w:rsidRPr="003A2FFF" w:rsidRDefault="003A2FFF" w:rsidP="003A2FFF">
      <w:pPr>
        <w:numPr>
          <w:ilvl w:val="0"/>
          <w:numId w:val="10"/>
        </w:numPr>
      </w:pPr>
      <w:r w:rsidRPr="003A2FFF">
        <w:t>Reimburse for time and effort</w:t>
      </w:r>
    </w:p>
    <w:p w:rsidR="003A2FFF" w:rsidRDefault="003A2FFF" w:rsidP="003A2FFF"/>
    <w:p w:rsidR="003A2FFF" w:rsidRDefault="003A2FFF" w:rsidP="003A2FFF">
      <w:pPr>
        <w:rPr>
          <w:lang w:val="en-CA"/>
        </w:rPr>
      </w:pPr>
      <w:r>
        <w:t xml:space="preserve">Slide 17: </w:t>
      </w:r>
      <w:r w:rsidRPr="003A2FFF">
        <w:rPr>
          <w:lang w:val="en-CA"/>
        </w:rPr>
        <w:t>Motivators for Patients and Clinicians:</w:t>
      </w:r>
      <w:r w:rsidRPr="003A2FFF">
        <w:rPr>
          <w:lang w:val="en-CA"/>
        </w:rPr>
        <w:br/>
        <w:t>source: Patient Centred Outcomes Research Institute</w:t>
      </w:r>
    </w:p>
    <w:p w:rsidR="003A2FFF" w:rsidRDefault="003A2FFF" w:rsidP="003A2FFF">
      <w:pPr>
        <w:rPr>
          <w:lang w:val="en-CA"/>
        </w:rPr>
      </w:pPr>
      <w:r>
        <w:rPr>
          <w:lang w:val="en-CA"/>
        </w:rPr>
        <w:t>Patients:</w:t>
      </w:r>
    </w:p>
    <w:p w:rsidR="003A2FFF" w:rsidRPr="003A2FFF" w:rsidRDefault="003A2FFF" w:rsidP="003A2FFF">
      <w:pPr>
        <w:numPr>
          <w:ilvl w:val="0"/>
          <w:numId w:val="12"/>
        </w:numPr>
      </w:pPr>
      <w:r w:rsidRPr="003A2FFF">
        <w:t>Helping others with their medical condition</w:t>
      </w:r>
    </w:p>
    <w:p w:rsidR="003A2FFF" w:rsidRPr="003A2FFF" w:rsidRDefault="003A2FFF" w:rsidP="003A2FFF">
      <w:pPr>
        <w:numPr>
          <w:ilvl w:val="0"/>
          <w:numId w:val="12"/>
        </w:numPr>
      </w:pPr>
      <w:r w:rsidRPr="003A2FFF">
        <w:t>Learning about their health</w:t>
      </w:r>
    </w:p>
    <w:p w:rsidR="003A2FFF" w:rsidRPr="003A2FFF" w:rsidRDefault="003A2FFF" w:rsidP="003A2FFF">
      <w:pPr>
        <w:numPr>
          <w:ilvl w:val="0"/>
          <w:numId w:val="12"/>
        </w:numPr>
      </w:pPr>
      <w:r w:rsidRPr="003A2FFF">
        <w:t>Helping the next generation</w:t>
      </w:r>
    </w:p>
    <w:p w:rsidR="003A2FFF" w:rsidRPr="003A2FFF" w:rsidRDefault="003A2FFF" w:rsidP="003A2FFF">
      <w:pPr>
        <w:numPr>
          <w:ilvl w:val="0"/>
          <w:numId w:val="12"/>
        </w:numPr>
      </w:pPr>
      <w:r w:rsidRPr="003A2FFF">
        <w:t>Getting paid</w:t>
      </w:r>
    </w:p>
    <w:p w:rsidR="003A2FFF" w:rsidRPr="003A2FFF" w:rsidRDefault="003A2FFF" w:rsidP="003A2FFF">
      <w:pPr>
        <w:numPr>
          <w:ilvl w:val="0"/>
          <w:numId w:val="12"/>
        </w:numPr>
      </w:pPr>
      <w:r w:rsidRPr="003A2FFF">
        <w:t>Making research more meaningful to patients</w:t>
      </w:r>
    </w:p>
    <w:p w:rsidR="003A2FFF" w:rsidRDefault="003A2FFF" w:rsidP="003A2FFF"/>
    <w:p w:rsidR="003A2FFF" w:rsidRDefault="003A2FFF" w:rsidP="003A2FFF">
      <w:r>
        <w:t>Clinicians:</w:t>
      </w:r>
    </w:p>
    <w:p w:rsidR="003A2FFF" w:rsidRPr="003A2FFF" w:rsidRDefault="003A2FFF" w:rsidP="003A2FFF">
      <w:pPr>
        <w:numPr>
          <w:ilvl w:val="0"/>
          <w:numId w:val="17"/>
        </w:numPr>
      </w:pPr>
      <w:r w:rsidRPr="003A2FFF">
        <w:t>Helping patients receive better care</w:t>
      </w:r>
    </w:p>
    <w:p w:rsidR="003A2FFF" w:rsidRPr="003A2FFF" w:rsidRDefault="003A2FFF" w:rsidP="003A2FFF">
      <w:pPr>
        <w:numPr>
          <w:ilvl w:val="0"/>
          <w:numId w:val="17"/>
        </w:numPr>
      </w:pPr>
      <w:r w:rsidRPr="003A2FFF">
        <w:t>Getting paid</w:t>
      </w:r>
    </w:p>
    <w:p w:rsidR="003A2FFF" w:rsidRPr="003A2FFF" w:rsidRDefault="003A2FFF" w:rsidP="003A2FFF">
      <w:pPr>
        <w:numPr>
          <w:ilvl w:val="0"/>
          <w:numId w:val="17"/>
        </w:numPr>
      </w:pPr>
      <w:r w:rsidRPr="003A2FFF">
        <w:t>Contributing to scientific knowledge</w:t>
      </w:r>
    </w:p>
    <w:p w:rsidR="003A2FFF" w:rsidRPr="003A2FFF" w:rsidRDefault="003A2FFF" w:rsidP="003A2FFF">
      <w:pPr>
        <w:numPr>
          <w:ilvl w:val="0"/>
          <w:numId w:val="17"/>
        </w:numPr>
      </w:pPr>
      <w:r w:rsidRPr="003A2FFF">
        <w:t>Making research more meaningful for patients</w:t>
      </w:r>
    </w:p>
    <w:p w:rsidR="003A2FFF" w:rsidRPr="003A2FFF" w:rsidRDefault="003A2FFF" w:rsidP="003A2FFF">
      <w:pPr>
        <w:numPr>
          <w:ilvl w:val="0"/>
          <w:numId w:val="17"/>
        </w:numPr>
      </w:pPr>
      <w:r w:rsidRPr="003A2FFF">
        <w:t>Improving professional satisfaction</w:t>
      </w:r>
    </w:p>
    <w:p w:rsidR="003A2FFF" w:rsidRPr="003A2FFF" w:rsidRDefault="003A2FFF" w:rsidP="003A2FFF">
      <w:pPr>
        <w:numPr>
          <w:ilvl w:val="0"/>
          <w:numId w:val="17"/>
        </w:numPr>
      </w:pPr>
      <w:r w:rsidRPr="003A2FFF">
        <w:t>Helping researchers decide what to study</w:t>
      </w:r>
    </w:p>
    <w:p w:rsidR="003A2FFF" w:rsidRDefault="003A2FFF" w:rsidP="003A2FFF"/>
    <w:p w:rsidR="003A2FFF" w:rsidRPr="003A2FFF" w:rsidRDefault="003A2FFF" w:rsidP="003A2FFF">
      <w:hyperlink r:id="rId6" w:history="1">
        <w:r w:rsidRPr="003A2FFF">
          <w:rPr>
            <w:rStyle w:val="Hyperlink"/>
          </w:rPr>
          <w:t>http://www.pcori.org/events/patient-and-clinician-views-on-cer-and-engagement-in-research-a-panel-discussion-on-new-pcori-survey-results</w:t>
        </w:r>
      </w:hyperlink>
      <w:r w:rsidRPr="003A2FFF">
        <w:fldChar w:fldCharType="begin"/>
      </w:r>
      <w:r w:rsidRPr="003A2FFF">
        <w:instrText xml:space="preserve"> HYPERLINK "http://www.pcori.org/events/patient-and-clinician-views-on-cer-and-engagement-in-research-a-panel-discussion-on-new-pcori-survey-results/" </w:instrText>
      </w:r>
      <w:r w:rsidRPr="003A2FFF">
        <w:fldChar w:fldCharType="separate"/>
      </w:r>
      <w:r w:rsidRPr="003A2FFF">
        <w:rPr>
          <w:rStyle w:val="Hyperlink"/>
        </w:rPr>
        <w:t>/</w:t>
      </w:r>
      <w:r w:rsidRPr="003A2FFF">
        <w:fldChar w:fldCharType="end"/>
      </w:r>
    </w:p>
    <w:p w:rsidR="003A2FFF" w:rsidRDefault="003A2FFF" w:rsidP="003A2FFF"/>
    <w:p w:rsidR="003A2FFF" w:rsidRDefault="003A2FFF" w:rsidP="003A2FFF">
      <w:r>
        <w:t>Slide 18: Case Study</w:t>
      </w:r>
    </w:p>
    <w:p w:rsidR="005A1920" w:rsidRPr="005A1920" w:rsidRDefault="005A1920" w:rsidP="005A1920">
      <w:r w:rsidRPr="005A1920">
        <w:t xml:space="preserve">Dissemination for </w:t>
      </w:r>
      <w:proofErr w:type="spellStart"/>
      <w:r w:rsidRPr="005A1920">
        <w:t>Kahnawake</w:t>
      </w:r>
      <w:proofErr w:type="spellEnd"/>
      <w:r w:rsidRPr="005A1920">
        <w:t xml:space="preserve"> Schools Diabetes Prevention Project</w:t>
      </w:r>
    </w:p>
    <w:p w:rsidR="005A1920" w:rsidRPr="005A1920" w:rsidRDefault="005A1920" w:rsidP="005A1920">
      <w:hyperlink r:id="rId7" w:history="1">
        <w:r w:rsidRPr="005A1920">
          <w:rPr>
            <w:rStyle w:val="Hyperlink"/>
          </w:rPr>
          <w:t>http://www.cihr-irsc.gc.ca/e/42212.html#s711</w:t>
        </w:r>
      </w:hyperlink>
    </w:p>
    <w:p w:rsidR="003A2FFF" w:rsidRDefault="003A2FFF" w:rsidP="003A2FFF"/>
    <w:p w:rsidR="005A1920" w:rsidRDefault="005A1920" w:rsidP="003A2FFF">
      <w:r>
        <w:t xml:space="preserve">Image of a group of </w:t>
      </w:r>
      <w:proofErr w:type="gramStart"/>
      <w:r>
        <w:t>teenagers</w:t>
      </w:r>
      <w:proofErr w:type="gramEnd"/>
      <w:r>
        <w:t xml:space="preserve"> playing field </w:t>
      </w:r>
      <w:proofErr w:type="spellStart"/>
      <w:r>
        <w:t>hocky</w:t>
      </w:r>
      <w:proofErr w:type="spellEnd"/>
      <w:r>
        <w:t>.</w:t>
      </w:r>
    </w:p>
    <w:p w:rsidR="005A1920" w:rsidRDefault="005A1920" w:rsidP="003A2FFF"/>
    <w:p w:rsidR="005A1920" w:rsidRDefault="005A1920" w:rsidP="003A2FFF">
      <w:r>
        <w:t>Slide 1</w:t>
      </w:r>
      <w:r>
        <w:t>9</w:t>
      </w:r>
      <w:r>
        <w:t>: Case Study</w:t>
      </w:r>
    </w:p>
    <w:p w:rsidR="005A1920" w:rsidRPr="005A1920" w:rsidRDefault="005A1920" w:rsidP="005A1920">
      <w:r w:rsidRPr="005A1920">
        <w:rPr>
          <w:b/>
          <w:bCs/>
        </w:rPr>
        <w:t>What:</w:t>
      </w:r>
      <w:r w:rsidRPr="005A1920">
        <w:t xml:space="preserve"> The </w:t>
      </w:r>
      <w:proofErr w:type="spellStart"/>
      <w:r w:rsidRPr="005A1920">
        <w:t>Kahnawake</w:t>
      </w:r>
      <w:proofErr w:type="spellEnd"/>
      <w:r w:rsidRPr="005A1920">
        <w:t xml:space="preserve"> School Diabetes Prevention Project</w:t>
      </w:r>
    </w:p>
    <w:p w:rsidR="005A1920" w:rsidRPr="005A1920" w:rsidRDefault="005A1920" w:rsidP="005A1920">
      <w:r w:rsidRPr="005A1920">
        <w:rPr>
          <w:b/>
          <w:bCs/>
        </w:rPr>
        <w:t>Why:</w:t>
      </w:r>
      <w:r w:rsidRPr="005A1920">
        <w:t xml:space="preserve"> This community-based participatory research project was designed to promote healthier lifestyles within the </w:t>
      </w:r>
      <w:proofErr w:type="spellStart"/>
      <w:r w:rsidRPr="005A1920">
        <w:t>Kahnawake</w:t>
      </w:r>
      <w:proofErr w:type="spellEnd"/>
      <w:r w:rsidRPr="005A1920">
        <w:t xml:space="preserve"> population. Community input was needed in order to ensure that the messages about health promotion and the research results were easily understood and would be used by the community.</w:t>
      </w:r>
    </w:p>
    <w:p w:rsidR="005A1920" w:rsidRDefault="005A1920" w:rsidP="005A1920"/>
    <w:p w:rsidR="005A1920" w:rsidRDefault="005A1920" w:rsidP="005A1920">
      <w:r>
        <w:t xml:space="preserve">Slide </w:t>
      </w:r>
      <w:r>
        <w:t>20</w:t>
      </w:r>
      <w:r>
        <w:t>: Case Study</w:t>
      </w:r>
    </w:p>
    <w:p w:rsidR="005A1920" w:rsidRPr="005A1920" w:rsidRDefault="005A1920" w:rsidP="005A1920">
      <w:r w:rsidRPr="005A1920">
        <w:rPr>
          <w:b/>
          <w:bCs/>
        </w:rPr>
        <w:t>Who:</w:t>
      </w:r>
      <w:r w:rsidRPr="005A1920">
        <w:t xml:space="preserve"> The Mohawk community of </w:t>
      </w:r>
      <w:proofErr w:type="spellStart"/>
      <w:r w:rsidRPr="005A1920">
        <w:t>Kahnawake</w:t>
      </w:r>
      <w:proofErr w:type="spellEnd"/>
      <w:r w:rsidRPr="005A1920">
        <w:t xml:space="preserve"> (mostly through a Community Advisory Board)</w:t>
      </w:r>
    </w:p>
    <w:p w:rsidR="005A1920" w:rsidRPr="005A1920" w:rsidRDefault="005A1920" w:rsidP="005A1920">
      <w:r w:rsidRPr="005A1920">
        <w:rPr>
          <w:b/>
          <w:bCs/>
        </w:rPr>
        <w:t>How:</w:t>
      </w:r>
      <w:r w:rsidRPr="005A1920">
        <w:t> The Community Advisory Board members were full partners to the researchers. They helped craft the messages for the rest of the community, and participated in developing and delivering presentations about the research results.</w:t>
      </w:r>
    </w:p>
    <w:p w:rsidR="005A1920" w:rsidRDefault="005A1920" w:rsidP="003A2FFF"/>
    <w:p w:rsidR="005A1920" w:rsidRDefault="005A1920" w:rsidP="003A2FFF">
      <w:pPr>
        <w:rPr>
          <w:lang w:val="en-CA"/>
        </w:rPr>
      </w:pPr>
      <w:r>
        <w:rPr>
          <w:lang w:val="en-CA"/>
        </w:rPr>
        <w:t xml:space="preserve">Slide 21: </w:t>
      </w:r>
      <w:r w:rsidRPr="005A1920">
        <w:rPr>
          <w:lang w:val="en-CA"/>
        </w:rPr>
        <w:t>Case Study</w:t>
      </w:r>
    </w:p>
    <w:p w:rsidR="00000000" w:rsidRPr="005A1920" w:rsidRDefault="005A1920" w:rsidP="005A1920">
      <w:pPr>
        <w:numPr>
          <w:ilvl w:val="0"/>
          <w:numId w:val="23"/>
        </w:numPr>
      </w:pPr>
      <w:r w:rsidRPr="005A1920">
        <w:t>Star</w:t>
      </w:r>
      <w:r w:rsidRPr="005A1920">
        <w:t xml:space="preserve">ted in 1994 as a partnership between the Mohawk community of </w:t>
      </w:r>
      <w:proofErr w:type="spellStart"/>
      <w:r w:rsidRPr="005A1920">
        <w:t>Kahnawake</w:t>
      </w:r>
      <w:proofErr w:type="spellEnd"/>
      <w:r w:rsidRPr="005A1920">
        <w:t xml:space="preserve"> (population of approximately 7,500 people), who were represented by a community advisory board, and researchers.</w:t>
      </w:r>
    </w:p>
    <w:p w:rsidR="00000000" w:rsidRPr="005A1920" w:rsidRDefault="005A1920" w:rsidP="005A1920">
      <w:pPr>
        <w:numPr>
          <w:ilvl w:val="0"/>
          <w:numId w:val="23"/>
        </w:numPr>
      </w:pPr>
      <w:r w:rsidRPr="005A1920">
        <w:t>Its goal i</w:t>
      </w:r>
      <w:r w:rsidRPr="005A1920">
        <w:t xml:space="preserve">s to improve healthy lifestyles to reduce the high rates of type </w:t>
      </w:r>
      <w:proofErr w:type="gramStart"/>
      <w:r w:rsidRPr="005A1920">
        <w:t>2 diabetes</w:t>
      </w:r>
      <w:proofErr w:type="gramEnd"/>
      <w:r w:rsidRPr="005A1920">
        <w:t xml:space="preserve"> found in the community.</w:t>
      </w:r>
    </w:p>
    <w:p w:rsidR="00000000" w:rsidRPr="005A1920" w:rsidRDefault="005A1920" w:rsidP="005A1920">
      <w:pPr>
        <w:numPr>
          <w:ilvl w:val="0"/>
          <w:numId w:val="23"/>
        </w:numPr>
      </w:pPr>
      <w:r w:rsidRPr="005A1920">
        <w:t>In 2002, follow-up data on children in grades 1-6 showed early improved nutrition and stable p</w:t>
      </w:r>
      <w:r w:rsidRPr="005A1920">
        <w:t xml:space="preserve">hysical activity levels, but increased weights. </w:t>
      </w:r>
    </w:p>
    <w:p w:rsidR="005A1920" w:rsidRDefault="005A1920" w:rsidP="003A2FFF"/>
    <w:p w:rsidR="005A1920" w:rsidRDefault="005A1920" w:rsidP="003A2FFF">
      <w:r>
        <w:t>Slide 22: Case Study</w:t>
      </w:r>
    </w:p>
    <w:p w:rsidR="00000000" w:rsidRPr="005A1920" w:rsidRDefault="005A1920" w:rsidP="005A1920">
      <w:pPr>
        <w:numPr>
          <w:ilvl w:val="0"/>
          <w:numId w:val="24"/>
        </w:numPr>
      </w:pPr>
      <w:r w:rsidRPr="005A1920">
        <w:t>These results were first </w:t>
      </w:r>
      <w:r w:rsidRPr="005A1920">
        <w:rPr>
          <w:i/>
          <w:iCs/>
        </w:rPr>
        <w:t>jointly</w:t>
      </w:r>
      <w:r w:rsidRPr="005A1920">
        <w:t> interpreted by the community advisory board and researchers, and were then shared with the rest of the community.</w:t>
      </w:r>
    </w:p>
    <w:p w:rsidR="00000000" w:rsidRPr="005A1920" w:rsidRDefault="005A1920" w:rsidP="005A1920">
      <w:pPr>
        <w:numPr>
          <w:ilvl w:val="0"/>
          <w:numId w:val="24"/>
        </w:numPr>
      </w:pPr>
      <w:r w:rsidRPr="005A1920">
        <w:t>A team of six people (including advisory board members, local nutri</w:t>
      </w:r>
      <w:r w:rsidRPr="005A1920">
        <w:t>tionists, and researchers) crafted a 20-minute presentation in lay language. </w:t>
      </w:r>
    </w:p>
    <w:p w:rsidR="005A1920" w:rsidRPr="005A1920" w:rsidRDefault="005A1920" w:rsidP="005A1920">
      <w:r w:rsidRPr="005A1920">
        <w:t xml:space="preserve">KSDPP web site </w:t>
      </w:r>
      <w:hyperlink r:id="rId8" w:history="1">
        <w:r w:rsidRPr="005A1920">
          <w:rPr>
            <w:rStyle w:val="Hyperlink"/>
          </w:rPr>
          <w:t>http://www.ksdpp.org/</w:t>
        </w:r>
      </w:hyperlink>
    </w:p>
    <w:p w:rsidR="005A1920" w:rsidRDefault="005A1920" w:rsidP="003A2FFF"/>
    <w:p w:rsidR="005A1920" w:rsidRDefault="005A1920" w:rsidP="003A2FFF">
      <w:r>
        <w:t>Slide 23: Case Study</w:t>
      </w:r>
    </w:p>
    <w:p w:rsidR="005A1920" w:rsidRPr="005A1920" w:rsidRDefault="005A1920" w:rsidP="005A1920">
      <w:r w:rsidRPr="005A1920">
        <w:t>Lessons Learned</w:t>
      </w:r>
    </w:p>
    <w:p w:rsidR="00000000" w:rsidRPr="005A1920" w:rsidRDefault="005A1920" w:rsidP="005A1920">
      <w:pPr>
        <w:numPr>
          <w:ilvl w:val="0"/>
          <w:numId w:val="25"/>
        </w:numPr>
      </w:pPr>
      <w:r w:rsidRPr="005A1920">
        <w:t>It takes time to build consensus.</w:t>
      </w:r>
    </w:p>
    <w:p w:rsidR="00000000" w:rsidRPr="005A1920" w:rsidRDefault="005A1920" w:rsidP="005A1920">
      <w:pPr>
        <w:numPr>
          <w:ilvl w:val="0"/>
          <w:numId w:val="25"/>
        </w:numPr>
      </w:pPr>
      <w:r w:rsidRPr="005A1920">
        <w:t>It can be difficult to reach an entire community.</w:t>
      </w:r>
    </w:p>
    <w:p w:rsidR="00000000" w:rsidRPr="005A1920" w:rsidRDefault="005A1920" w:rsidP="005A1920">
      <w:pPr>
        <w:numPr>
          <w:ilvl w:val="0"/>
          <w:numId w:val="25"/>
        </w:numPr>
      </w:pPr>
      <w:r w:rsidRPr="005A1920">
        <w:t>Test communication materials first.</w:t>
      </w:r>
    </w:p>
    <w:p w:rsidR="00000000" w:rsidRPr="005A1920" w:rsidRDefault="005A1920" w:rsidP="005A1920">
      <w:pPr>
        <w:numPr>
          <w:ilvl w:val="0"/>
          <w:numId w:val="25"/>
        </w:numPr>
      </w:pPr>
      <w:r w:rsidRPr="005A1920">
        <w:t>Partnership is key.</w:t>
      </w:r>
    </w:p>
    <w:p w:rsidR="005A1920" w:rsidRDefault="005A1920" w:rsidP="003A2FFF"/>
    <w:p w:rsidR="005A1920" w:rsidRDefault="005A1920" w:rsidP="003A2FFF">
      <w:pPr>
        <w:rPr>
          <w:lang w:val="en-CA"/>
        </w:rPr>
      </w:pPr>
      <w:r>
        <w:t xml:space="preserve">Slide 24: </w:t>
      </w:r>
      <w:r w:rsidRPr="005A1920">
        <w:rPr>
          <w:lang w:val="en-CA"/>
        </w:rPr>
        <w:t>References</w:t>
      </w:r>
    </w:p>
    <w:p w:rsidR="005A1920" w:rsidRPr="005A1920" w:rsidRDefault="005A1920" w:rsidP="005A1920">
      <w:r w:rsidRPr="005A1920">
        <w:t xml:space="preserve">CIHR’s Framework for Citizen Engagement </w:t>
      </w:r>
    </w:p>
    <w:p w:rsidR="005A1920" w:rsidRPr="005A1920" w:rsidRDefault="005A1920" w:rsidP="005A1920">
      <w:hyperlink r:id="rId9" w:history="1">
        <w:r w:rsidRPr="005A1920">
          <w:rPr>
            <w:rStyle w:val="Hyperlink"/>
          </w:rPr>
          <w:t>http</w:t>
        </w:r>
      </w:hyperlink>
      <w:hyperlink r:id="rId10" w:history="1">
        <w:r w:rsidRPr="005A1920">
          <w:rPr>
            <w:rStyle w:val="Hyperlink"/>
          </w:rPr>
          <w:t>://</w:t>
        </w:r>
      </w:hyperlink>
      <w:hyperlink r:id="rId11" w:history="1">
        <w:r w:rsidRPr="005A1920">
          <w:rPr>
            <w:rStyle w:val="Hyperlink"/>
          </w:rPr>
          <w:t>www.cihr-irsc.gc.ca/e/41270.html</w:t>
        </w:r>
      </w:hyperlink>
    </w:p>
    <w:p w:rsidR="005A1920" w:rsidRPr="005A1920" w:rsidRDefault="005A1920" w:rsidP="005A1920">
      <w:r w:rsidRPr="005A1920">
        <w:t>The ‘Health Research in Canada and You’ booklet</w:t>
      </w:r>
      <w:r w:rsidRPr="005A1920">
        <w:br/>
      </w:r>
      <w:hyperlink r:id="rId12" w:history="1">
        <w:r w:rsidRPr="005A1920">
          <w:rPr>
            <w:rStyle w:val="Hyperlink"/>
          </w:rPr>
          <w:t>http</w:t>
        </w:r>
      </w:hyperlink>
      <w:hyperlink r:id="rId13" w:history="1">
        <w:r w:rsidRPr="005A1920">
          <w:rPr>
            <w:rStyle w:val="Hyperlink"/>
          </w:rPr>
          <w:t>://</w:t>
        </w:r>
      </w:hyperlink>
      <w:hyperlink r:id="rId14" w:history="1">
        <w:r w:rsidRPr="005A1920">
          <w:rPr>
            <w:rStyle w:val="Hyperlink"/>
          </w:rPr>
          <w:t>www.cihr-irsc.gc.ca/e/43753.html</w:t>
        </w:r>
      </w:hyperlink>
    </w:p>
    <w:p w:rsidR="005A1920" w:rsidRPr="005A1920" w:rsidRDefault="005A1920" w:rsidP="005A1920">
      <w:r w:rsidRPr="005A1920">
        <w:t>CIHR’s Citizen Engagement Handbook – a companion guide to the Framework</w:t>
      </w:r>
    </w:p>
    <w:p w:rsidR="005A1920" w:rsidRPr="005A1920" w:rsidRDefault="005A1920" w:rsidP="005A1920">
      <w:hyperlink r:id="rId15" w:history="1">
        <w:r w:rsidRPr="005A1920">
          <w:rPr>
            <w:rStyle w:val="Hyperlink"/>
          </w:rPr>
          <w:t>http</w:t>
        </w:r>
      </w:hyperlink>
      <w:hyperlink r:id="rId16" w:history="1">
        <w:r w:rsidRPr="005A1920">
          <w:rPr>
            <w:rStyle w:val="Hyperlink"/>
          </w:rPr>
          <w:t>://</w:t>
        </w:r>
      </w:hyperlink>
      <w:hyperlink r:id="rId17" w:history="1">
        <w:r w:rsidRPr="005A1920">
          <w:rPr>
            <w:rStyle w:val="Hyperlink"/>
          </w:rPr>
          <w:t>www.cihr-irsc.gc.ca/e/42196.html</w:t>
        </w:r>
      </w:hyperlink>
    </w:p>
    <w:p w:rsidR="005A1920" w:rsidRPr="005A1920" w:rsidRDefault="005A1920" w:rsidP="005A1920">
      <w:r w:rsidRPr="005A1920">
        <w:t xml:space="preserve">CIHR’s Citizen Engagement in Health Casebook: </w:t>
      </w:r>
      <w:r w:rsidRPr="005A1920">
        <w:br/>
      </w:r>
      <w:hyperlink r:id="rId18" w:history="1">
        <w:r w:rsidRPr="005A1920">
          <w:rPr>
            <w:rStyle w:val="Hyperlink"/>
          </w:rPr>
          <w:t>http</w:t>
        </w:r>
      </w:hyperlink>
      <w:hyperlink r:id="rId19" w:history="1">
        <w:r w:rsidRPr="005A1920">
          <w:rPr>
            <w:rStyle w:val="Hyperlink"/>
          </w:rPr>
          <w:t>://</w:t>
        </w:r>
      </w:hyperlink>
      <w:hyperlink r:id="rId20" w:history="1">
        <w:r w:rsidRPr="005A1920">
          <w:rPr>
            <w:rStyle w:val="Hyperlink"/>
          </w:rPr>
          <w:t>www.cihr-irsc.gc.ca/e/45358.html</w:t>
        </w:r>
      </w:hyperlink>
    </w:p>
    <w:p w:rsidR="005A1920" w:rsidRPr="005A1920" w:rsidRDefault="005A1920" w:rsidP="005A1920">
      <w:r w:rsidRPr="005A1920">
        <w:t xml:space="preserve">A recently published YouTube video on the important of citizen and patient engagement in research: </w:t>
      </w:r>
      <w:hyperlink r:id="rId21" w:history="1">
        <w:r w:rsidRPr="005A1920">
          <w:rPr>
            <w:rStyle w:val="Hyperlink"/>
          </w:rPr>
          <w:t>http://</w:t>
        </w:r>
      </w:hyperlink>
      <w:hyperlink r:id="rId22" w:history="1">
        <w:r w:rsidRPr="005A1920">
          <w:rPr>
            <w:rStyle w:val="Hyperlink"/>
          </w:rPr>
          <w:t>www.cihr-irsc.gc.ca/e/47275.html</w:t>
        </w:r>
      </w:hyperlink>
    </w:p>
    <w:p w:rsidR="005A1920" w:rsidRPr="005A1920" w:rsidRDefault="005A1920" w:rsidP="005A1920">
      <w:r w:rsidRPr="005A1920">
        <w:t>SPOR Patient Engagement Website</w:t>
      </w:r>
    </w:p>
    <w:p w:rsidR="005A1920" w:rsidRPr="005A1920" w:rsidRDefault="005A1920" w:rsidP="005A1920">
      <w:hyperlink r:id="rId23" w:history="1">
        <w:r w:rsidRPr="005A1920">
          <w:rPr>
            <w:rStyle w:val="Hyperlink"/>
          </w:rPr>
          <w:t>http</w:t>
        </w:r>
      </w:hyperlink>
      <w:hyperlink r:id="rId24" w:history="1">
        <w:r w:rsidRPr="005A1920">
          <w:rPr>
            <w:rStyle w:val="Hyperlink"/>
          </w:rPr>
          <w:t>://</w:t>
        </w:r>
      </w:hyperlink>
      <w:hyperlink r:id="rId25" w:history="1">
        <w:r w:rsidRPr="005A1920">
          <w:rPr>
            <w:rStyle w:val="Hyperlink"/>
          </w:rPr>
          <w:t>www.cihr-irsc.gc.ca/e/45851.html</w:t>
        </w:r>
      </w:hyperlink>
    </w:p>
    <w:p w:rsidR="005A1920" w:rsidRDefault="005A1920" w:rsidP="003A2FFF">
      <w:bookmarkStart w:id="0" w:name="_GoBack"/>
      <w:bookmarkEnd w:id="0"/>
    </w:p>
    <w:sectPr w:rsidR="005A1920" w:rsidSect="00037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239"/>
    <w:multiLevelType w:val="hybridMultilevel"/>
    <w:tmpl w:val="9984C534"/>
    <w:lvl w:ilvl="0" w:tplc="13863E0E">
      <w:start w:val="1"/>
      <w:numFmt w:val="bullet"/>
      <w:lvlText w:val="•"/>
      <w:lvlJc w:val="left"/>
      <w:pPr>
        <w:tabs>
          <w:tab w:val="num" w:pos="720"/>
        </w:tabs>
        <w:ind w:left="720" w:hanging="360"/>
      </w:pPr>
      <w:rPr>
        <w:rFonts w:ascii="Arial" w:hAnsi="Arial" w:hint="default"/>
      </w:rPr>
    </w:lvl>
    <w:lvl w:ilvl="1" w:tplc="28604D4E" w:tentative="1">
      <w:start w:val="1"/>
      <w:numFmt w:val="bullet"/>
      <w:lvlText w:val="•"/>
      <w:lvlJc w:val="left"/>
      <w:pPr>
        <w:tabs>
          <w:tab w:val="num" w:pos="1440"/>
        </w:tabs>
        <w:ind w:left="1440" w:hanging="360"/>
      </w:pPr>
      <w:rPr>
        <w:rFonts w:ascii="Arial" w:hAnsi="Arial" w:hint="default"/>
      </w:rPr>
    </w:lvl>
    <w:lvl w:ilvl="2" w:tplc="167CD8A6" w:tentative="1">
      <w:start w:val="1"/>
      <w:numFmt w:val="bullet"/>
      <w:lvlText w:val="•"/>
      <w:lvlJc w:val="left"/>
      <w:pPr>
        <w:tabs>
          <w:tab w:val="num" w:pos="2160"/>
        </w:tabs>
        <w:ind w:left="2160" w:hanging="360"/>
      </w:pPr>
      <w:rPr>
        <w:rFonts w:ascii="Arial" w:hAnsi="Arial" w:hint="default"/>
      </w:rPr>
    </w:lvl>
    <w:lvl w:ilvl="3" w:tplc="E6B660A6" w:tentative="1">
      <w:start w:val="1"/>
      <w:numFmt w:val="bullet"/>
      <w:lvlText w:val="•"/>
      <w:lvlJc w:val="left"/>
      <w:pPr>
        <w:tabs>
          <w:tab w:val="num" w:pos="2880"/>
        </w:tabs>
        <w:ind w:left="2880" w:hanging="360"/>
      </w:pPr>
      <w:rPr>
        <w:rFonts w:ascii="Arial" w:hAnsi="Arial" w:hint="default"/>
      </w:rPr>
    </w:lvl>
    <w:lvl w:ilvl="4" w:tplc="2F764FB0" w:tentative="1">
      <w:start w:val="1"/>
      <w:numFmt w:val="bullet"/>
      <w:lvlText w:val="•"/>
      <w:lvlJc w:val="left"/>
      <w:pPr>
        <w:tabs>
          <w:tab w:val="num" w:pos="3600"/>
        </w:tabs>
        <w:ind w:left="3600" w:hanging="360"/>
      </w:pPr>
      <w:rPr>
        <w:rFonts w:ascii="Arial" w:hAnsi="Arial" w:hint="default"/>
      </w:rPr>
    </w:lvl>
    <w:lvl w:ilvl="5" w:tplc="7E6A09B4" w:tentative="1">
      <w:start w:val="1"/>
      <w:numFmt w:val="bullet"/>
      <w:lvlText w:val="•"/>
      <w:lvlJc w:val="left"/>
      <w:pPr>
        <w:tabs>
          <w:tab w:val="num" w:pos="4320"/>
        </w:tabs>
        <w:ind w:left="4320" w:hanging="360"/>
      </w:pPr>
      <w:rPr>
        <w:rFonts w:ascii="Arial" w:hAnsi="Arial" w:hint="default"/>
      </w:rPr>
    </w:lvl>
    <w:lvl w:ilvl="6" w:tplc="92AC3DBA" w:tentative="1">
      <w:start w:val="1"/>
      <w:numFmt w:val="bullet"/>
      <w:lvlText w:val="•"/>
      <w:lvlJc w:val="left"/>
      <w:pPr>
        <w:tabs>
          <w:tab w:val="num" w:pos="5040"/>
        </w:tabs>
        <w:ind w:left="5040" w:hanging="360"/>
      </w:pPr>
      <w:rPr>
        <w:rFonts w:ascii="Arial" w:hAnsi="Arial" w:hint="default"/>
      </w:rPr>
    </w:lvl>
    <w:lvl w:ilvl="7" w:tplc="59B62220" w:tentative="1">
      <w:start w:val="1"/>
      <w:numFmt w:val="bullet"/>
      <w:lvlText w:val="•"/>
      <w:lvlJc w:val="left"/>
      <w:pPr>
        <w:tabs>
          <w:tab w:val="num" w:pos="5760"/>
        </w:tabs>
        <w:ind w:left="5760" w:hanging="360"/>
      </w:pPr>
      <w:rPr>
        <w:rFonts w:ascii="Arial" w:hAnsi="Arial" w:hint="default"/>
      </w:rPr>
    </w:lvl>
    <w:lvl w:ilvl="8" w:tplc="78561F90" w:tentative="1">
      <w:start w:val="1"/>
      <w:numFmt w:val="bullet"/>
      <w:lvlText w:val="•"/>
      <w:lvlJc w:val="left"/>
      <w:pPr>
        <w:tabs>
          <w:tab w:val="num" w:pos="6480"/>
        </w:tabs>
        <w:ind w:left="6480" w:hanging="360"/>
      </w:pPr>
      <w:rPr>
        <w:rFonts w:ascii="Arial" w:hAnsi="Arial" w:hint="default"/>
      </w:rPr>
    </w:lvl>
  </w:abstractNum>
  <w:abstractNum w:abstractNumId="1">
    <w:nsid w:val="010671A7"/>
    <w:multiLevelType w:val="hybridMultilevel"/>
    <w:tmpl w:val="D3A29B42"/>
    <w:lvl w:ilvl="0" w:tplc="CA303CE8">
      <w:start w:val="1"/>
      <w:numFmt w:val="bullet"/>
      <w:lvlText w:val="•"/>
      <w:lvlJc w:val="left"/>
      <w:pPr>
        <w:tabs>
          <w:tab w:val="num" w:pos="720"/>
        </w:tabs>
        <w:ind w:left="720" w:hanging="360"/>
      </w:pPr>
      <w:rPr>
        <w:rFonts w:ascii="Arial" w:hAnsi="Arial" w:hint="default"/>
      </w:rPr>
    </w:lvl>
    <w:lvl w:ilvl="1" w:tplc="DB280694" w:tentative="1">
      <w:start w:val="1"/>
      <w:numFmt w:val="bullet"/>
      <w:lvlText w:val="•"/>
      <w:lvlJc w:val="left"/>
      <w:pPr>
        <w:tabs>
          <w:tab w:val="num" w:pos="1440"/>
        </w:tabs>
        <w:ind w:left="1440" w:hanging="360"/>
      </w:pPr>
      <w:rPr>
        <w:rFonts w:ascii="Arial" w:hAnsi="Arial" w:hint="default"/>
      </w:rPr>
    </w:lvl>
    <w:lvl w:ilvl="2" w:tplc="D0061886" w:tentative="1">
      <w:start w:val="1"/>
      <w:numFmt w:val="bullet"/>
      <w:lvlText w:val="•"/>
      <w:lvlJc w:val="left"/>
      <w:pPr>
        <w:tabs>
          <w:tab w:val="num" w:pos="2160"/>
        </w:tabs>
        <w:ind w:left="2160" w:hanging="360"/>
      </w:pPr>
      <w:rPr>
        <w:rFonts w:ascii="Arial" w:hAnsi="Arial" w:hint="default"/>
      </w:rPr>
    </w:lvl>
    <w:lvl w:ilvl="3" w:tplc="4886B380" w:tentative="1">
      <w:start w:val="1"/>
      <w:numFmt w:val="bullet"/>
      <w:lvlText w:val="•"/>
      <w:lvlJc w:val="left"/>
      <w:pPr>
        <w:tabs>
          <w:tab w:val="num" w:pos="2880"/>
        </w:tabs>
        <w:ind w:left="2880" w:hanging="360"/>
      </w:pPr>
      <w:rPr>
        <w:rFonts w:ascii="Arial" w:hAnsi="Arial" w:hint="default"/>
      </w:rPr>
    </w:lvl>
    <w:lvl w:ilvl="4" w:tplc="D0FE4498" w:tentative="1">
      <w:start w:val="1"/>
      <w:numFmt w:val="bullet"/>
      <w:lvlText w:val="•"/>
      <w:lvlJc w:val="left"/>
      <w:pPr>
        <w:tabs>
          <w:tab w:val="num" w:pos="3600"/>
        </w:tabs>
        <w:ind w:left="3600" w:hanging="360"/>
      </w:pPr>
      <w:rPr>
        <w:rFonts w:ascii="Arial" w:hAnsi="Arial" w:hint="default"/>
      </w:rPr>
    </w:lvl>
    <w:lvl w:ilvl="5" w:tplc="013235A2" w:tentative="1">
      <w:start w:val="1"/>
      <w:numFmt w:val="bullet"/>
      <w:lvlText w:val="•"/>
      <w:lvlJc w:val="left"/>
      <w:pPr>
        <w:tabs>
          <w:tab w:val="num" w:pos="4320"/>
        </w:tabs>
        <w:ind w:left="4320" w:hanging="360"/>
      </w:pPr>
      <w:rPr>
        <w:rFonts w:ascii="Arial" w:hAnsi="Arial" w:hint="default"/>
      </w:rPr>
    </w:lvl>
    <w:lvl w:ilvl="6" w:tplc="FEAA612C" w:tentative="1">
      <w:start w:val="1"/>
      <w:numFmt w:val="bullet"/>
      <w:lvlText w:val="•"/>
      <w:lvlJc w:val="left"/>
      <w:pPr>
        <w:tabs>
          <w:tab w:val="num" w:pos="5040"/>
        </w:tabs>
        <w:ind w:left="5040" w:hanging="360"/>
      </w:pPr>
      <w:rPr>
        <w:rFonts w:ascii="Arial" w:hAnsi="Arial" w:hint="default"/>
      </w:rPr>
    </w:lvl>
    <w:lvl w:ilvl="7" w:tplc="671AD9B6" w:tentative="1">
      <w:start w:val="1"/>
      <w:numFmt w:val="bullet"/>
      <w:lvlText w:val="•"/>
      <w:lvlJc w:val="left"/>
      <w:pPr>
        <w:tabs>
          <w:tab w:val="num" w:pos="5760"/>
        </w:tabs>
        <w:ind w:left="5760" w:hanging="360"/>
      </w:pPr>
      <w:rPr>
        <w:rFonts w:ascii="Arial" w:hAnsi="Arial" w:hint="default"/>
      </w:rPr>
    </w:lvl>
    <w:lvl w:ilvl="8" w:tplc="C1ECFC30" w:tentative="1">
      <w:start w:val="1"/>
      <w:numFmt w:val="bullet"/>
      <w:lvlText w:val="•"/>
      <w:lvlJc w:val="left"/>
      <w:pPr>
        <w:tabs>
          <w:tab w:val="num" w:pos="6480"/>
        </w:tabs>
        <w:ind w:left="6480" w:hanging="360"/>
      </w:pPr>
      <w:rPr>
        <w:rFonts w:ascii="Arial" w:hAnsi="Arial" w:hint="default"/>
      </w:rPr>
    </w:lvl>
  </w:abstractNum>
  <w:abstractNum w:abstractNumId="2">
    <w:nsid w:val="01344E5D"/>
    <w:multiLevelType w:val="hybridMultilevel"/>
    <w:tmpl w:val="F59C01F6"/>
    <w:lvl w:ilvl="0" w:tplc="81E233C6">
      <w:start w:val="1"/>
      <w:numFmt w:val="bullet"/>
      <w:lvlText w:val="•"/>
      <w:lvlJc w:val="left"/>
      <w:pPr>
        <w:tabs>
          <w:tab w:val="num" w:pos="720"/>
        </w:tabs>
        <w:ind w:left="720" w:hanging="360"/>
      </w:pPr>
      <w:rPr>
        <w:rFonts w:ascii="Arial" w:hAnsi="Arial" w:hint="default"/>
      </w:rPr>
    </w:lvl>
    <w:lvl w:ilvl="1" w:tplc="858CC9B0" w:tentative="1">
      <w:start w:val="1"/>
      <w:numFmt w:val="bullet"/>
      <w:lvlText w:val="•"/>
      <w:lvlJc w:val="left"/>
      <w:pPr>
        <w:tabs>
          <w:tab w:val="num" w:pos="1440"/>
        </w:tabs>
        <w:ind w:left="1440" w:hanging="360"/>
      </w:pPr>
      <w:rPr>
        <w:rFonts w:ascii="Arial" w:hAnsi="Arial" w:hint="default"/>
      </w:rPr>
    </w:lvl>
    <w:lvl w:ilvl="2" w:tplc="FA44A0F4" w:tentative="1">
      <w:start w:val="1"/>
      <w:numFmt w:val="bullet"/>
      <w:lvlText w:val="•"/>
      <w:lvlJc w:val="left"/>
      <w:pPr>
        <w:tabs>
          <w:tab w:val="num" w:pos="2160"/>
        </w:tabs>
        <w:ind w:left="2160" w:hanging="360"/>
      </w:pPr>
      <w:rPr>
        <w:rFonts w:ascii="Arial" w:hAnsi="Arial" w:hint="default"/>
      </w:rPr>
    </w:lvl>
    <w:lvl w:ilvl="3" w:tplc="328A4136" w:tentative="1">
      <w:start w:val="1"/>
      <w:numFmt w:val="bullet"/>
      <w:lvlText w:val="•"/>
      <w:lvlJc w:val="left"/>
      <w:pPr>
        <w:tabs>
          <w:tab w:val="num" w:pos="2880"/>
        </w:tabs>
        <w:ind w:left="2880" w:hanging="360"/>
      </w:pPr>
      <w:rPr>
        <w:rFonts w:ascii="Arial" w:hAnsi="Arial" w:hint="default"/>
      </w:rPr>
    </w:lvl>
    <w:lvl w:ilvl="4" w:tplc="064C1446" w:tentative="1">
      <w:start w:val="1"/>
      <w:numFmt w:val="bullet"/>
      <w:lvlText w:val="•"/>
      <w:lvlJc w:val="left"/>
      <w:pPr>
        <w:tabs>
          <w:tab w:val="num" w:pos="3600"/>
        </w:tabs>
        <w:ind w:left="3600" w:hanging="360"/>
      </w:pPr>
      <w:rPr>
        <w:rFonts w:ascii="Arial" w:hAnsi="Arial" w:hint="default"/>
      </w:rPr>
    </w:lvl>
    <w:lvl w:ilvl="5" w:tplc="14762F56" w:tentative="1">
      <w:start w:val="1"/>
      <w:numFmt w:val="bullet"/>
      <w:lvlText w:val="•"/>
      <w:lvlJc w:val="left"/>
      <w:pPr>
        <w:tabs>
          <w:tab w:val="num" w:pos="4320"/>
        </w:tabs>
        <w:ind w:left="4320" w:hanging="360"/>
      </w:pPr>
      <w:rPr>
        <w:rFonts w:ascii="Arial" w:hAnsi="Arial" w:hint="default"/>
      </w:rPr>
    </w:lvl>
    <w:lvl w:ilvl="6" w:tplc="3B9890B2" w:tentative="1">
      <w:start w:val="1"/>
      <w:numFmt w:val="bullet"/>
      <w:lvlText w:val="•"/>
      <w:lvlJc w:val="left"/>
      <w:pPr>
        <w:tabs>
          <w:tab w:val="num" w:pos="5040"/>
        </w:tabs>
        <w:ind w:left="5040" w:hanging="360"/>
      </w:pPr>
      <w:rPr>
        <w:rFonts w:ascii="Arial" w:hAnsi="Arial" w:hint="default"/>
      </w:rPr>
    </w:lvl>
    <w:lvl w:ilvl="7" w:tplc="87868392" w:tentative="1">
      <w:start w:val="1"/>
      <w:numFmt w:val="bullet"/>
      <w:lvlText w:val="•"/>
      <w:lvlJc w:val="left"/>
      <w:pPr>
        <w:tabs>
          <w:tab w:val="num" w:pos="5760"/>
        </w:tabs>
        <w:ind w:left="5760" w:hanging="360"/>
      </w:pPr>
      <w:rPr>
        <w:rFonts w:ascii="Arial" w:hAnsi="Arial" w:hint="default"/>
      </w:rPr>
    </w:lvl>
    <w:lvl w:ilvl="8" w:tplc="21F2B63E" w:tentative="1">
      <w:start w:val="1"/>
      <w:numFmt w:val="bullet"/>
      <w:lvlText w:val="•"/>
      <w:lvlJc w:val="left"/>
      <w:pPr>
        <w:tabs>
          <w:tab w:val="num" w:pos="6480"/>
        </w:tabs>
        <w:ind w:left="6480" w:hanging="360"/>
      </w:pPr>
      <w:rPr>
        <w:rFonts w:ascii="Arial" w:hAnsi="Arial" w:hint="default"/>
      </w:rPr>
    </w:lvl>
  </w:abstractNum>
  <w:abstractNum w:abstractNumId="3">
    <w:nsid w:val="05C920D5"/>
    <w:multiLevelType w:val="hybridMultilevel"/>
    <w:tmpl w:val="638A07F0"/>
    <w:lvl w:ilvl="0" w:tplc="EB84AEC6">
      <w:start w:val="1"/>
      <w:numFmt w:val="bullet"/>
      <w:lvlText w:val="•"/>
      <w:lvlJc w:val="left"/>
      <w:pPr>
        <w:tabs>
          <w:tab w:val="num" w:pos="720"/>
        </w:tabs>
        <w:ind w:left="720" w:hanging="360"/>
      </w:pPr>
      <w:rPr>
        <w:rFonts w:ascii="Arial" w:hAnsi="Arial" w:hint="default"/>
      </w:rPr>
    </w:lvl>
    <w:lvl w:ilvl="1" w:tplc="55448710" w:tentative="1">
      <w:start w:val="1"/>
      <w:numFmt w:val="bullet"/>
      <w:lvlText w:val="•"/>
      <w:lvlJc w:val="left"/>
      <w:pPr>
        <w:tabs>
          <w:tab w:val="num" w:pos="1440"/>
        </w:tabs>
        <w:ind w:left="1440" w:hanging="360"/>
      </w:pPr>
      <w:rPr>
        <w:rFonts w:ascii="Arial" w:hAnsi="Arial" w:hint="default"/>
      </w:rPr>
    </w:lvl>
    <w:lvl w:ilvl="2" w:tplc="E73C8AD2" w:tentative="1">
      <w:start w:val="1"/>
      <w:numFmt w:val="bullet"/>
      <w:lvlText w:val="•"/>
      <w:lvlJc w:val="left"/>
      <w:pPr>
        <w:tabs>
          <w:tab w:val="num" w:pos="2160"/>
        </w:tabs>
        <w:ind w:left="2160" w:hanging="360"/>
      </w:pPr>
      <w:rPr>
        <w:rFonts w:ascii="Arial" w:hAnsi="Arial" w:hint="default"/>
      </w:rPr>
    </w:lvl>
    <w:lvl w:ilvl="3" w:tplc="0EF65DB6" w:tentative="1">
      <w:start w:val="1"/>
      <w:numFmt w:val="bullet"/>
      <w:lvlText w:val="•"/>
      <w:lvlJc w:val="left"/>
      <w:pPr>
        <w:tabs>
          <w:tab w:val="num" w:pos="2880"/>
        </w:tabs>
        <w:ind w:left="2880" w:hanging="360"/>
      </w:pPr>
      <w:rPr>
        <w:rFonts w:ascii="Arial" w:hAnsi="Arial" w:hint="default"/>
      </w:rPr>
    </w:lvl>
    <w:lvl w:ilvl="4" w:tplc="670E19C6" w:tentative="1">
      <w:start w:val="1"/>
      <w:numFmt w:val="bullet"/>
      <w:lvlText w:val="•"/>
      <w:lvlJc w:val="left"/>
      <w:pPr>
        <w:tabs>
          <w:tab w:val="num" w:pos="3600"/>
        </w:tabs>
        <w:ind w:left="3600" w:hanging="360"/>
      </w:pPr>
      <w:rPr>
        <w:rFonts w:ascii="Arial" w:hAnsi="Arial" w:hint="default"/>
      </w:rPr>
    </w:lvl>
    <w:lvl w:ilvl="5" w:tplc="17C898FA" w:tentative="1">
      <w:start w:val="1"/>
      <w:numFmt w:val="bullet"/>
      <w:lvlText w:val="•"/>
      <w:lvlJc w:val="left"/>
      <w:pPr>
        <w:tabs>
          <w:tab w:val="num" w:pos="4320"/>
        </w:tabs>
        <w:ind w:left="4320" w:hanging="360"/>
      </w:pPr>
      <w:rPr>
        <w:rFonts w:ascii="Arial" w:hAnsi="Arial" w:hint="default"/>
      </w:rPr>
    </w:lvl>
    <w:lvl w:ilvl="6" w:tplc="29D2B5D6" w:tentative="1">
      <w:start w:val="1"/>
      <w:numFmt w:val="bullet"/>
      <w:lvlText w:val="•"/>
      <w:lvlJc w:val="left"/>
      <w:pPr>
        <w:tabs>
          <w:tab w:val="num" w:pos="5040"/>
        </w:tabs>
        <w:ind w:left="5040" w:hanging="360"/>
      </w:pPr>
      <w:rPr>
        <w:rFonts w:ascii="Arial" w:hAnsi="Arial" w:hint="default"/>
      </w:rPr>
    </w:lvl>
    <w:lvl w:ilvl="7" w:tplc="584274E2" w:tentative="1">
      <w:start w:val="1"/>
      <w:numFmt w:val="bullet"/>
      <w:lvlText w:val="•"/>
      <w:lvlJc w:val="left"/>
      <w:pPr>
        <w:tabs>
          <w:tab w:val="num" w:pos="5760"/>
        </w:tabs>
        <w:ind w:left="5760" w:hanging="360"/>
      </w:pPr>
      <w:rPr>
        <w:rFonts w:ascii="Arial" w:hAnsi="Arial" w:hint="default"/>
      </w:rPr>
    </w:lvl>
    <w:lvl w:ilvl="8" w:tplc="9040714E" w:tentative="1">
      <w:start w:val="1"/>
      <w:numFmt w:val="bullet"/>
      <w:lvlText w:val="•"/>
      <w:lvlJc w:val="left"/>
      <w:pPr>
        <w:tabs>
          <w:tab w:val="num" w:pos="6480"/>
        </w:tabs>
        <w:ind w:left="6480" w:hanging="360"/>
      </w:pPr>
      <w:rPr>
        <w:rFonts w:ascii="Arial" w:hAnsi="Arial" w:hint="default"/>
      </w:rPr>
    </w:lvl>
  </w:abstractNum>
  <w:abstractNum w:abstractNumId="4">
    <w:nsid w:val="0A0E7F62"/>
    <w:multiLevelType w:val="hybridMultilevel"/>
    <w:tmpl w:val="32E00CF8"/>
    <w:lvl w:ilvl="0" w:tplc="DDD496DE">
      <w:start w:val="1"/>
      <w:numFmt w:val="bullet"/>
      <w:lvlText w:val=""/>
      <w:lvlJc w:val="left"/>
      <w:pPr>
        <w:tabs>
          <w:tab w:val="num" w:pos="720"/>
        </w:tabs>
        <w:ind w:left="720" w:hanging="360"/>
      </w:pPr>
      <w:rPr>
        <w:rFonts w:ascii="Webdings" w:hAnsi="Webdings" w:hint="default"/>
      </w:rPr>
    </w:lvl>
    <w:lvl w:ilvl="1" w:tplc="42E4A406" w:tentative="1">
      <w:start w:val="1"/>
      <w:numFmt w:val="bullet"/>
      <w:lvlText w:val=""/>
      <w:lvlJc w:val="left"/>
      <w:pPr>
        <w:tabs>
          <w:tab w:val="num" w:pos="1440"/>
        </w:tabs>
        <w:ind w:left="1440" w:hanging="360"/>
      </w:pPr>
      <w:rPr>
        <w:rFonts w:ascii="Webdings" w:hAnsi="Webdings" w:hint="default"/>
      </w:rPr>
    </w:lvl>
    <w:lvl w:ilvl="2" w:tplc="251E4852" w:tentative="1">
      <w:start w:val="1"/>
      <w:numFmt w:val="bullet"/>
      <w:lvlText w:val=""/>
      <w:lvlJc w:val="left"/>
      <w:pPr>
        <w:tabs>
          <w:tab w:val="num" w:pos="2160"/>
        </w:tabs>
        <w:ind w:left="2160" w:hanging="360"/>
      </w:pPr>
      <w:rPr>
        <w:rFonts w:ascii="Webdings" w:hAnsi="Webdings" w:hint="default"/>
      </w:rPr>
    </w:lvl>
    <w:lvl w:ilvl="3" w:tplc="D472977A" w:tentative="1">
      <w:start w:val="1"/>
      <w:numFmt w:val="bullet"/>
      <w:lvlText w:val=""/>
      <w:lvlJc w:val="left"/>
      <w:pPr>
        <w:tabs>
          <w:tab w:val="num" w:pos="2880"/>
        </w:tabs>
        <w:ind w:left="2880" w:hanging="360"/>
      </w:pPr>
      <w:rPr>
        <w:rFonts w:ascii="Webdings" w:hAnsi="Webdings" w:hint="default"/>
      </w:rPr>
    </w:lvl>
    <w:lvl w:ilvl="4" w:tplc="C442BCAA" w:tentative="1">
      <w:start w:val="1"/>
      <w:numFmt w:val="bullet"/>
      <w:lvlText w:val=""/>
      <w:lvlJc w:val="left"/>
      <w:pPr>
        <w:tabs>
          <w:tab w:val="num" w:pos="3600"/>
        </w:tabs>
        <w:ind w:left="3600" w:hanging="360"/>
      </w:pPr>
      <w:rPr>
        <w:rFonts w:ascii="Webdings" w:hAnsi="Webdings" w:hint="default"/>
      </w:rPr>
    </w:lvl>
    <w:lvl w:ilvl="5" w:tplc="799AADEE" w:tentative="1">
      <w:start w:val="1"/>
      <w:numFmt w:val="bullet"/>
      <w:lvlText w:val=""/>
      <w:lvlJc w:val="left"/>
      <w:pPr>
        <w:tabs>
          <w:tab w:val="num" w:pos="4320"/>
        </w:tabs>
        <w:ind w:left="4320" w:hanging="360"/>
      </w:pPr>
      <w:rPr>
        <w:rFonts w:ascii="Webdings" w:hAnsi="Webdings" w:hint="default"/>
      </w:rPr>
    </w:lvl>
    <w:lvl w:ilvl="6" w:tplc="2AA0B6B8" w:tentative="1">
      <w:start w:val="1"/>
      <w:numFmt w:val="bullet"/>
      <w:lvlText w:val=""/>
      <w:lvlJc w:val="left"/>
      <w:pPr>
        <w:tabs>
          <w:tab w:val="num" w:pos="5040"/>
        </w:tabs>
        <w:ind w:left="5040" w:hanging="360"/>
      </w:pPr>
      <w:rPr>
        <w:rFonts w:ascii="Webdings" w:hAnsi="Webdings" w:hint="default"/>
      </w:rPr>
    </w:lvl>
    <w:lvl w:ilvl="7" w:tplc="578C114C" w:tentative="1">
      <w:start w:val="1"/>
      <w:numFmt w:val="bullet"/>
      <w:lvlText w:val=""/>
      <w:lvlJc w:val="left"/>
      <w:pPr>
        <w:tabs>
          <w:tab w:val="num" w:pos="5760"/>
        </w:tabs>
        <w:ind w:left="5760" w:hanging="360"/>
      </w:pPr>
      <w:rPr>
        <w:rFonts w:ascii="Webdings" w:hAnsi="Webdings" w:hint="default"/>
      </w:rPr>
    </w:lvl>
    <w:lvl w:ilvl="8" w:tplc="15EC815C" w:tentative="1">
      <w:start w:val="1"/>
      <w:numFmt w:val="bullet"/>
      <w:lvlText w:val=""/>
      <w:lvlJc w:val="left"/>
      <w:pPr>
        <w:tabs>
          <w:tab w:val="num" w:pos="6480"/>
        </w:tabs>
        <w:ind w:left="6480" w:hanging="360"/>
      </w:pPr>
      <w:rPr>
        <w:rFonts w:ascii="Webdings" w:hAnsi="Webdings" w:hint="default"/>
      </w:rPr>
    </w:lvl>
  </w:abstractNum>
  <w:abstractNum w:abstractNumId="5">
    <w:nsid w:val="14FF3FFF"/>
    <w:multiLevelType w:val="hybridMultilevel"/>
    <w:tmpl w:val="AB822FD4"/>
    <w:lvl w:ilvl="0" w:tplc="2DE4DCEE">
      <w:start w:val="1"/>
      <w:numFmt w:val="bullet"/>
      <w:lvlText w:val=""/>
      <w:lvlJc w:val="left"/>
      <w:pPr>
        <w:tabs>
          <w:tab w:val="num" w:pos="720"/>
        </w:tabs>
        <w:ind w:left="720" w:hanging="360"/>
      </w:pPr>
      <w:rPr>
        <w:rFonts w:ascii="Webdings" w:hAnsi="Webdings" w:hint="default"/>
      </w:rPr>
    </w:lvl>
    <w:lvl w:ilvl="1" w:tplc="3BFEDD6C" w:tentative="1">
      <w:start w:val="1"/>
      <w:numFmt w:val="bullet"/>
      <w:lvlText w:val=""/>
      <w:lvlJc w:val="left"/>
      <w:pPr>
        <w:tabs>
          <w:tab w:val="num" w:pos="1440"/>
        </w:tabs>
        <w:ind w:left="1440" w:hanging="360"/>
      </w:pPr>
      <w:rPr>
        <w:rFonts w:ascii="Webdings" w:hAnsi="Webdings" w:hint="default"/>
      </w:rPr>
    </w:lvl>
    <w:lvl w:ilvl="2" w:tplc="3B92AB3E" w:tentative="1">
      <w:start w:val="1"/>
      <w:numFmt w:val="bullet"/>
      <w:lvlText w:val=""/>
      <w:lvlJc w:val="left"/>
      <w:pPr>
        <w:tabs>
          <w:tab w:val="num" w:pos="2160"/>
        </w:tabs>
        <w:ind w:left="2160" w:hanging="360"/>
      </w:pPr>
      <w:rPr>
        <w:rFonts w:ascii="Webdings" w:hAnsi="Webdings" w:hint="default"/>
      </w:rPr>
    </w:lvl>
    <w:lvl w:ilvl="3" w:tplc="07FEF8BE" w:tentative="1">
      <w:start w:val="1"/>
      <w:numFmt w:val="bullet"/>
      <w:lvlText w:val=""/>
      <w:lvlJc w:val="left"/>
      <w:pPr>
        <w:tabs>
          <w:tab w:val="num" w:pos="2880"/>
        </w:tabs>
        <w:ind w:left="2880" w:hanging="360"/>
      </w:pPr>
      <w:rPr>
        <w:rFonts w:ascii="Webdings" w:hAnsi="Webdings" w:hint="default"/>
      </w:rPr>
    </w:lvl>
    <w:lvl w:ilvl="4" w:tplc="4FBC6210" w:tentative="1">
      <w:start w:val="1"/>
      <w:numFmt w:val="bullet"/>
      <w:lvlText w:val=""/>
      <w:lvlJc w:val="left"/>
      <w:pPr>
        <w:tabs>
          <w:tab w:val="num" w:pos="3600"/>
        </w:tabs>
        <w:ind w:left="3600" w:hanging="360"/>
      </w:pPr>
      <w:rPr>
        <w:rFonts w:ascii="Webdings" w:hAnsi="Webdings" w:hint="default"/>
      </w:rPr>
    </w:lvl>
    <w:lvl w:ilvl="5" w:tplc="5CF81C26" w:tentative="1">
      <w:start w:val="1"/>
      <w:numFmt w:val="bullet"/>
      <w:lvlText w:val=""/>
      <w:lvlJc w:val="left"/>
      <w:pPr>
        <w:tabs>
          <w:tab w:val="num" w:pos="4320"/>
        </w:tabs>
        <w:ind w:left="4320" w:hanging="360"/>
      </w:pPr>
      <w:rPr>
        <w:rFonts w:ascii="Webdings" w:hAnsi="Webdings" w:hint="default"/>
      </w:rPr>
    </w:lvl>
    <w:lvl w:ilvl="6" w:tplc="48BCCAB6" w:tentative="1">
      <w:start w:val="1"/>
      <w:numFmt w:val="bullet"/>
      <w:lvlText w:val=""/>
      <w:lvlJc w:val="left"/>
      <w:pPr>
        <w:tabs>
          <w:tab w:val="num" w:pos="5040"/>
        </w:tabs>
        <w:ind w:left="5040" w:hanging="360"/>
      </w:pPr>
      <w:rPr>
        <w:rFonts w:ascii="Webdings" w:hAnsi="Webdings" w:hint="default"/>
      </w:rPr>
    </w:lvl>
    <w:lvl w:ilvl="7" w:tplc="2040A5A8" w:tentative="1">
      <w:start w:val="1"/>
      <w:numFmt w:val="bullet"/>
      <w:lvlText w:val=""/>
      <w:lvlJc w:val="left"/>
      <w:pPr>
        <w:tabs>
          <w:tab w:val="num" w:pos="5760"/>
        </w:tabs>
        <w:ind w:left="5760" w:hanging="360"/>
      </w:pPr>
      <w:rPr>
        <w:rFonts w:ascii="Webdings" w:hAnsi="Webdings" w:hint="default"/>
      </w:rPr>
    </w:lvl>
    <w:lvl w:ilvl="8" w:tplc="96047E14" w:tentative="1">
      <w:start w:val="1"/>
      <w:numFmt w:val="bullet"/>
      <w:lvlText w:val=""/>
      <w:lvlJc w:val="left"/>
      <w:pPr>
        <w:tabs>
          <w:tab w:val="num" w:pos="6480"/>
        </w:tabs>
        <w:ind w:left="6480" w:hanging="360"/>
      </w:pPr>
      <w:rPr>
        <w:rFonts w:ascii="Webdings" w:hAnsi="Webdings" w:hint="default"/>
      </w:rPr>
    </w:lvl>
  </w:abstractNum>
  <w:abstractNum w:abstractNumId="6">
    <w:nsid w:val="201A475B"/>
    <w:multiLevelType w:val="hybridMultilevel"/>
    <w:tmpl w:val="5C26A07E"/>
    <w:lvl w:ilvl="0" w:tplc="6B60A008">
      <w:start w:val="1"/>
      <w:numFmt w:val="bullet"/>
      <w:lvlText w:val=""/>
      <w:lvlJc w:val="left"/>
      <w:pPr>
        <w:tabs>
          <w:tab w:val="num" w:pos="720"/>
        </w:tabs>
        <w:ind w:left="720" w:hanging="360"/>
      </w:pPr>
      <w:rPr>
        <w:rFonts w:ascii="Webdings" w:hAnsi="Webdings" w:hint="default"/>
      </w:rPr>
    </w:lvl>
    <w:lvl w:ilvl="1" w:tplc="01E294EE">
      <w:start w:val="1"/>
      <w:numFmt w:val="bullet"/>
      <w:lvlText w:val=""/>
      <w:lvlJc w:val="left"/>
      <w:pPr>
        <w:tabs>
          <w:tab w:val="num" w:pos="1440"/>
        </w:tabs>
        <w:ind w:left="1440" w:hanging="360"/>
      </w:pPr>
      <w:rPr>
        <w:rFonts w:ascii="Webdings" w:hAnsi="Webdings" w:hint="default"/>
      </w:rPr>
    </w:lvl>
    <w:lvl w:ilvl="2" w:tplc="D1680F60" w:tentative="1">
      <w:start w:val="1"/>
      <w:numFmt w:val="bullet"/>
      <w:lvlText w:val=""/>
      <w:lvlJc w:val="left"/>
      <w:pPr>
        <w:tabs>
          <w:tab w:val="num" w:pos="2160"/>
        </w:tabs>
        <w:ind w:left="2160" w:hanging="360"/>
      </w:pPr>
      <w:rPr>
        <w:rFonts w:ascii="Webdings" w:hAnsi="Webdings" w:hint="default"/>
      </w:rPr>
    </w:lvl>
    <w:lvl w:ilvl="3" w:tplc="3BD4C3A8" w:tentative="1">
      <w:start w:val="1"/>
      <w:numFmt w:val="bullet"/>
      <w:lvlText w:val=""/>
      <w:lvlJc w:val="left"/>
      <w:pPr>
        <w:tabs>
          <w:tab w:val="num" w:pos="2880"/>
        </w:tabs>
        <w:ind w:left="2880" w:hanging="360"/>
      </w:pPr>
      <w:rPr>
        <w:rFonts w:ascii="Webdings" w:hAnsi="Webdings" w:hint="default"/>
      </w:rPr>
    </w:lvl>
    <w:lvl w:ilvl="4" w:tplc="909C2C98" w:tentative="1">
      <w:start w:val="1"/>
      <w:numFmt w:val="bullet"/>
      <w:lvlText w:val=""/>
      <w:lvlJc w:val="left"/>
      <w:pPr>
        <w:tabs>
          <w:tab w:val="num" w:pos="3600"/>
        </w:tabs>
        <w:ind w:left="3600" w:hanging="360"/>
      </w:pPr>
      <w:rPr>
        <w:rFonts w:ascii="Webdings" w:hAnsi="Webdings" w:hint="default"/>
      </w:rPr>
    </w:lvl>
    <w:lvl w:ilvl="5" w:tplc="460A3A20" w:tentative="1">
      <w:start w:val="1"/>
      <w:numFmt w:val="bullet"/>
      <w:lvlText w:val=""/>
      <w:lvlJc w:val="left"/>
      <w:pPr>
        <w:tabs>
          <w:tab w:val="num" w:pos="4320"/>
        </w:tabs>
        <w:ind w:left="4320" w:hanging="360"/>
      </w:pPr>
      <w:rPr>
        <w:rFonts w:ascii="Webdings" w:hAnsi="Webdings" w:hint="default"/>
      </w:rPr>
    </w:lvl>
    <w:lvl w:ilvl="6" w:tplc="409E38A0" w:tentative="1">
      <w:start w:val="1"/>
      <w:numFmt w:val="bullet"/>
      <w:lvlText w:val=""/>
      <w:lvlJc w:val="left"/>
      <w:pPr>
        <w:tabs>
          <w:tab w:val="num" w:pos="5040"/>
        </w:tabs>
        <w:ind w:left="5040" w:hanging="360"/>
      </w:pPr>
      <w:rPr>
        <w:rFonts w:ascii="Webdings" w:hAnsi="Webdings" w:hint="default"/>
      </w:rPr>
    </w:lvl>
    <w:lvl w:ilvl="7" w:tplc="DA3023D6" w:tentative="1">
      <w:start w:val="1"/>
      <w:numFmt w:val="bullet"/>
      <w:lvlText w:val=""/>
      <w:lvlJc w:val="left"/>
      <w:pPr>
        <w:tabs>
          <w:tab w:val="num" w:pos="5760"/>
        </w:tabs>
        <w:ind w:left="5760" w:hanging="360"/>
      </w:pPr>
      <w:rPr>
        <w:rFonts w:ascii="Webdings" w:hAnsi="Webdings" w:hint="default"/>
      </w:rPr>
    </w:lvl>
    <w:lvl w:ilvl="8" w:tplc="188AB65E" w:tentative="1">
      <w:start w:val="1"/>
      <w:numFmt w:val="bullet"/>
      <w:lvlText w:val=""/>
      <w:lvlJc w:val="left"/>
      <w:pPr>
        <w:tabs>
          <w:tab w:val="num" w:pos="6480"/>
        </w:tabs>
        <w:ind w:left="6480" w:hanging="360"/>
      </w:pPr>
      <w:rPr>
        <w:rFonts w:ascii="Webdings" w:hAnsi="Webdings" w:hint="default"/>
      </w:rPr>
    </w:lvl>
  </w:abstractNum>
  <w:abstractNum w:abstractNumId="7">
    <w:nsid w:val="2F1E4DFE"/>
    <w:multiLevelType w:val="hybridMultilevel"/>
    <w:tmpl w:val="92707C82"/>
    <w:lvl w:ilvl="0" w:tplc="2594EDCC">
      <w:start w:val="1"/>
      <w:numFmt w:val="bullet"/>
      <w:lvlText w:val="•"/>
      <w:lvlJc w:val="left"/>
      <w:pPr>
        <w:tabs>
          <w:tab w:val="num" w:pos="720"/>
        </w:tabs>
        <w:ind w:left="720" w:hanging="360"/>
      </w:pPr>
      <w:rPr>
        <w:rFonts w:ascii="Arial" w:hAnsi="Arial" w:hint="default"/>
      </w:rPr>
    </w:lvl>
    <w:lvl w:ilvl="1" w:tplc="53F084B0" w:tentative="1">
      <w:start w:val="1"/>
      <w:numFmt w:val="bullet"/>
      <w:lvlText w:val="•"/>
      <w:lvlJc w:val="left"/>
      <w:pPr>
        <w:tabs>
          <w:tab w:val="num" w:pos="1440"/>
        </w:tabs>
        <w:ind w:left="1440" w:hanging="360"/>
      </w:pPr>
      <w:rPr>
        <w:rFonts w:ascii="Arial" w:hAnsi="Arial" w:hint="default"/>
      </w:rPr>
    </w:lvl>
    <w:lvl w:ilvl="2" w:tplc="E2DC9A64" w:tentative="1">
      <w:start w:val="1"/>
      <w:numFmt w:val="bullet"/>
      <w:lvlText w:val="•"/>
      <w:lvlJc w:val="left"/>
      <w:pPr>
        <w:tabs>
          <w:tab w:val="num" w:pos="2160"/>
        </w:tabs>
        <w:ind w:left="2160" w:hanging="360"/>
      </w:pPr>
      <w:rPr>
        <w:rFonts w:ascii="Arial" w:hAnsi="Arial" w:hint="default"/>
      </w:rPr>
    </w:lvl>
    <w:lvl w:ilvl="3" w:tplc="9AE27B90" w:tentative="1">
      <w:start w:val="1"/>
      <w:numFmt w:val="bullet"/>
      <w:lvlText w:val="•"/>
      <w:lvlJc w:val="left"/>
      <w:pPr>
        <w:tabs>
          <w:tab w:val="num" w:pos="2880"/>
        </w:tabs>
        <w:ind w:left="2880" w:hanging="360"/>
      </w:pPr>
      <w:rPr>
        <w:rFonts w:ascii="Arial" w:hAnsi="Arial" w:hint="default"/>
      </w:rPr>
    </w:lvl>
    <w:lvl w:ilvl="4" w:tplc="ADB6C15C" w:tentative="1">
      <w:start w:val="1"/>
      <w:numFmt w:val="bullet"/>
      <w:lvlText w:val="•"/>
      <w:lvlJc w:val="left"/>
      <w:pPr>
        <w:tabs>
          <w:tab w:val="num" w:pos="3600"/>
        </w:tabs>
        <w:ind w:left="3600" w:hanging="360"/>
      </w:pPr>
      <w:rPr>
        <w:rFonts w:ascii="Arial" w:hAnsi="Arial" w:hint="default"/>
      </w:rPr>
    </w:lvl>
    <w:lvl w:ilvl="5" w:tplc="856E34FC" w:tentative="1">
      <w:start w:val="1"/>
      <w:numFmt w:val="bullet"/>
      <w:lvlText w:val="•"/>
      <w:lvlJc w:val="left"/>
      <w:pPr>
        <w:tabs>
          <w:tab w:val="num" w:pos="4320"/>
        </w:tabs>
        <w:ind w:left="4320" w:hanging="360"/>
      </w:pPr>
      <w:rPr>
        <w:rFonts w:ascii="Arial" w:hAnsi="Arial" w:hint="default"/>
      </w:rPr>
    </w:lvl>
    <w:lvl w:ilvl="6" w:tplc="09BCEB5C" w:tentative="1">
      <w:start w:val="1"/>
      <w:numFmt w:val="bullet"/>
      <w:lvlText w:val="•"/>
      <w:lvlJc w:val="left"/>
      <w:pPr>
        <w:tabs>
          <w:tab w:val="num" w:pos="5040"/>
        </w:tabs>
        <w:ind w:left="5040" w:hanging="360"/>
      </w:pPr>
      <w:rPr>
        <w:rFonts w:ascii="Arial" w:hAnsi="Arial" w:hint="default"/>
      </w:rPr>
    </w:lvl>
    <w:lvl w:ilvl="7" w:tplc="E806C136" w:tentative="1">
      <w:start w:val="1"/>
      <w:numFmt w:val="bullet"/>
      <w:lvlText w:val="•"/>
      <w:lvlJc w:val="left"/>
      <w:pPr>
        <w:tabs>
          <w:tab w:val="num" w:pos="5760"/>
        </w:tabs>
        <w:ind w:left="5760" w:hanging="360"/>
      </w:pPr>
      <w:rPr>
        <w:rFonts w:ascii="Arial" w:hAnsi="Arial" w:hint="default"/>
      </w:rPr>
    </w:lvl>
    <w:lvl w:ilvl="8" w:tplc="CAFE1A26" w:tentative="1">
      <w:start w:val="1"/>
      <w:numFmt w:val="bullet"/>
      <w:lvlText w:val="•"/>
      <w:lvlJc w:val="left"/>
      <w:pPr>
        <w:tabs>
          <w:tab w:val="num" w:pos="6480"/>
        </w:tabs>
        <w:ind w:left="6480" w:hanging="360"/>
      </w:pPr>
      <w:rPr>
        <w:rFonts w:ascii="Arial" w:hAnsi="Arial" w:hint="default"/>
      </w:rPr>
    </w:lvl>
  </w:abstractNum>
  <w:abstractNum w:abstractNumId="8">
    <w:nsid w:val="3085255A"/>
    <w:multiLevelType w:val="hybridMultilevel"/>
    <w:tmpl w:val="4B100028"/>
    <w:lvl w:ilvl="0" w:tplc="7ADE0D0E">
      <w:start w:val="1"/>
      <w:numFmt w:val="bullet"/>
      <w:lvlText w:val="•"/>
      <w:lvlJc w:val="left"/>
      <w:pPr>
        <w:tabs>
          <w:tab w:val="num" w:pos="720"/>
        </w:tabs>
        <w:ind w:left="720" w:hanging="360"/>
      </w:pPr>
      <w:rPr>
        <w:rFonts w:ascii="Arial" w:hAnsi="Arial" w:hint="default"/>
      </w:rPr>
    </w:lvl>
    <w:lvl w:ilvl="1" w:tplc="18F031C2" w:tentative="1">
      <w:start w:val="1"/>
      <w:numFmt w:val="bullet"/>
      <w:lvlText w:val="•"/>
      <w:lvlJc w:val="left"/>
      <w:pPr>
        <w:tabs>
          <w:tab w:val="num" w:pos="1440"/>
        </w:tabs>
        <w:ind w:left="1440" w:hanging="360"/>
      </w:pPr>
      <w:rPr>
        <w:rFonts w:ascii="Arial" w:hAnsi="Arial" w:hint="default"/>
      </w:rPr>
    </w:lvl>
    <w:lvl w:ilvl="2" w:tplc="6AA00170" w:tentative="1">
      <w:start w:val="1"/>
      <w:numFmt w:val="bullet"/>
      <w:lvlText w:val="•"/>
      <w:lvlJc w:val="left"/>
      <w:pPr>
        <w:tabs>
          <w:tab w:val="num" w:pos="2160"/>
        </w:tabs>
        <w:ind w:left="2160" w:hanging="360"/>
      </w:pPr>
      <w:rPr>
        <w:rFonts w:ascii="Arial" w:hAnsi="Arial" w:hint="default"/>
      </w:rPr>
    </w:lvl>
    <w:lvl w:ilvl="3" w:tplc="66FC372C" w:tentative="1">
      <w:start w:val="1"/>
      <w:numFmt w:val="bullet"/>
      <w:lvlText w:val="•"/>
      <w:lvlJc w:val="left"/>
      <w:pPr>
        <w:tabs>
          <w:tab w:val="num" w:pos="2880"/>
        </w:tabs>
        <w:ind w:left="2880" w:hanging="360"/>
      </w:pPr>
      <w:rPr>
        <w:rFonts w:ascii="Arial" w:hAnsi="Arial" w:hint="default"/>
      </w:rPr>
    </w:lvl>
    <w:lvl w:ilvl="4" w:tplc="EB06F166" w:tentative="1">
      <w:start w:val="1"/>
      <w:numFmt w:val="bullet"/>
      <w:lvlText w:val="•"/>
      <w:lvlJc w:val="left"/>
      <w:pPr>
        <w:tabs>
          <w:tab w:val="num" w:pos="3600"/>
        </w:tabs>
        <w:ind w:left="3600" w:hanging="360"/>
      </w:pPr>
      <w:rPr>
        <w:rFonts w:ascii="Arial" w:hAnsi="Arial" w:hint="default"/>
      </w:rPr>
    </w:lvl>
    <w:lvl w:ilvl="5" w:tplc="82A46852" w:tentative="1">
      <w:start w:val="1"/>
      <w:numFmt w:val="bullet"/>
      <w:lvlText w:val="•"/>
      <w:lvlJc w:val="left"/>
      <w:pPr>
        <w:tabs>
          <w:tab w:val="num" w:pos="4320"/>
        </w:tabs>
        <w:ind w:left="4320" w:hanging="360"/>
      </w:pPr>
      <w:rPr>
        <w:rFonts w:ascii="Arial" w:hAnsi="Arial" w:hint="default"/>
      </w:rPr>
    </w:lvl>
    <w:lvl w:ilvl="6" w:tplc="8D40689C" w:tentative="1">
      <w:start w:val="1"/>
      <w:numFmt w:val="bullet"/>
      <w:lvlText w:val="•"/>
      <w:lvlJc w:val="left"/>
      <w:pPr>
        <w:tabs>
          <w:tab w:val="num" w:pos="5040"/>
        </w:tabs>
        <w:ind w:left="5040" w:hanging="360"/>
      </w:pPr>
      <w:rPr>
        <w:rFonts w:ascii="Arial" w:hAnsi="Arial" w:hint="default"/>
      </w:rPr>
    </w:lvl>
    <w:lvl w:ilvl="7" w:tplc="B64E550A" w:tentative="1">
      <w:start w:val="1"/>
      <w:numFmt w:val="bullet"/>
      <w:lvlText w:val="•"/>
      <w:lvlJc w:val="left"/>
      <w:pPr>
        <w:tabs>
          <w:tab w:val="num" w:pos="5760"/>
        </w:tabs>
        <w:ind w:left="5760" w:hanging="360"/>
      </w:pPr>
      <w:rPr>
        <w:rFonts w:ascii="Arial" w:hAnsi="Arial" w:hint="default"/>
      </w:rPr>
    </w:lvl>
    <w:lvl w:ilvl="8" w:tplc="C688F446" w:tentative="1">
      <w:start w:val="1"/>
      <w:numFmt w:val="bullet"/>
      <w:lvlText w:val="•"/>
      <w:lvlJc w:val="left"/>
      <w:pPr>
        <w:tabs>
          <w:tab w:val="num" w:pos="6480"/>
        </w:tabs>
        <w:ind w:left="6480" w:hanging="360"/>
      </w:pPr>
      <w:rPr>
        <w:rFonts w:ascii="Arial" w:hAnsi="Arial" w:hint="default"/>
      </w:rPr>
    </w:lvl>
  </w:abstractNum>
  <w:abstractNum w:abstractNumId="9">
    <w:nsid w:val="31042656"/>
    <w:multiLevelType w:val="hybridMultilevel"/>
    <w:tmpl w:val="CD6A0F64"/>
    <w:lvl w:ilvl="0" w:tplc="C082B2D8">
      <w:start w:val="1"/>
      <w:numFmt w:val="bullet"/>
      <w:lvlText w:val="•"/>
      <w:lvlJc w:val="left"/>
      <w:pPr>
        <w:tabs>
          <w:tab w:val="num" w:pos="720"/>
        </w:tabs>
        <w:ind w:left="720" w:hanging="360"/>
      </w:pPr>
      <w:rPr>
        <w:rFonts w:ascii="Arial" w:hAnsi="Arial" w:hint="default"/>
      </w:rPr>
    </w:lvl>
    <w:lvl w:ilvl="1" w:tplc="A54E35CC" w:tentative="1">
      <w:start w:val="1"/>
      <w:numFmt w:val="bullet"/>
      <w:lvlText w:val="•"/>
      <w:lvlJc w:val="left"/>
      <w:pPr>
        <w:tabs>
          <w:tab w:val="num" w:pos="1440"/>
        </w:tabs>
        <w:ind w:left="1440" w:hanging="360"/>
      </w:pPr>
      <w:rPr>
        <w:rFonts w:ascii="Arial" w:hAnsi="Arial" w:hint="default"/>
      </w:rPr>
    </w:lvl>
    <w:lvl w:ilvl="2" w:tplc="4E64A40E" w:tentative="1">
      <w:start w:val="1"/>
      <w:numFmt w:val="bullet"/>
      <w:lvlText w:val="•"/>
      <w:lvlJc w:val="left"/>
      <w:pPr>
        <w:tabs>
          <w:tab w:val="num" w:pos="2160"/>
        </w:tabs>
        <w:ind w:left="2160" w:hanging="360"/>
      </w:pPr>
      <w:rPr>
        <w:rFonts w:ascii="Arial" w:hAnsi="Arial" w:hint="default"/>
      </w:rPr>
    </w:lvl>
    <w:lvl w:ilvl="3" w:tplc="47225C32" w:tentative="1">
      <w:start w:val="1"/>
      <w:numFmt w:val="bullet"/>
      <w:lvlText w:val="•"/>
      <w:lvlJc w:val="left"/>
      <w:pPr>
        <w:tabs>
          <w:tab w:val="num" w:pos="2880"/>
        </w:tabs>
        <w:ind w:left="2880" w:hanging="360"/>
      </w:pPr>
      <w:rPr>
        <w:rFonts w:ascii="Arial" w:hAnsi="Arial" w:hint="default"/>
      </w:rPr>
    </w:lvl>
    <w:lvl w:ilvl="4" w:tplc="7C94A81C" w:tentative="1">
      <w:start w:val="1"/>
      <w:numFmt w:val="bullet"/>
      <w:lvlText w:val="•"/>
      <w:lvlJc w:val="left"/>
      <w:pPr>
        <w:tabs>
          <w:tab w:val="num" w:pos="3600"/>
        </w:tabs>
        <w:ind w:left="3600" w:hanging="360"/>
      </w:pPr>
      <w:rPr>
        <w:rFonts w:ascii="Arial" w:hAnsi="Arial" w:hint="default"/>
      </w:rPr>
    </w:lvl>
    <w:lvl w:ilvl="5" w:tplc="E256B82E" w:tentative="1">
      <w:start w:val="1"/>
      <w:numFmt w:val="bullet"/>
      <w:lvlText w:val="•"/>
      <w:lvlJc w:val="left"/>
      <w:pPr>
        <w:tabs>
          <w:tab w:val="num" w:pos="4320"/>
        </w:tabs>
        <w:ind w:left="4320" w:hanging="360"/>
      </w:pPr>
      <w:rPr>
        <w:rFonts w:ascii="Arial" w:hAnsi="Arial" w:hint="default"/>
      </w:rPr>
    </w:lvl>
    <w:lvl w:ilvl="6" w:tplc="59D6EF12" w:tentative="1">
      <w:start w:val="1"/>
      <w:numFmt w:val="bullet"/>
      <w:lvlText w:val="•"/>
      <w:lvlJc w:val="left"/>
      <w:pPr>
        <w:tabs>
          <w:tab w:val="num" w:pos="5040"/>
        </w:tabs>
        <w:ind w:left="5040" w:hanging="360"/>
      </w:pPr>
      <w:rPr>
        <w:rFonts w:ascii="Arial" w:hAnsi="Arial" w:hint="default"/>
      </w:rPr>
    </w:lvl>
    <w:lvl w:ilvl="7" w:tplc="0D2EEB0A" w:tentative="1">
      <w:start w:val="1"/>
      <w:numFmt w:val="bullet"/>
      <w:lvlText w:val="•"/>
      <w:lvlJc w:val="left"/>
      <w:pPr>
        <w:tabs>
          <w:tab w:val="num" w:pos="5760"/>
        </w:tabs>
        <w:ind w:left="5760" w:hanging="360"/>
      </w:pPr>
      <w:rPr>
        <w:rFonts w:ascii="Arial" w:hAnsi="Arial" w:hint="default"/>
      </w:rPr>
    </w:lvl>
    <w:lvl w:ilvl="8" w:tplc="91969100" w:tentative="1">
      <w:start w:val="1"/>
      <w:numFmt w:val="bullet"/>
      <w:lvlText w:val="•"/>
      <w:lvlJc w:val="left"/>
      <w:pPr>
        <w:tabs>
          <w:tab w:val="num" w:pos="6480"/>
        </w:tabs>
        <w:ind w:left="6480" w:hanging="360"/>
      </w:pPr>
      <w:rPr>
        <w:rFonts w:ascii="Arial" w:hAnsi="Arial" w:hint="default"/>
      </w:rPr>
    </w:lvl>
  </w:abstractNum>
  <w:abstractNum w:abstractNumId="10">
    <w:nsid w:val="387363AD"/>
    <w:multiLevelType w:val="hybridMultilevel"/>
    <w:tmpl w:val="412206E0"/>
    <w:lvl w:ilvl="0" w:tplc="1D2A2EEA">
      <w:start w:val="1"/>
      <w:numFmt w:val="bullet"/>
      <w:lvlText w:val=""/>
      <w:lvlJc w:val="left"/>
      <w:pPr>
        <w:tabs>
          <w:tab w:val="num" w:pos="720"/>
        </w:tabs>
        <w:ind w:left="720" w:hanging="360"/>
      </w:pPr>
      <w:rPr>
        <w:rFonts w:ascii="Webdings" w:hAnsi="Webdings" w:hint="default"/>
      </w:rPr>
    </w:lvl>
    <w:lvl w:ilvl="1" w:tplc="18ACF2C6" w:tentative="1">
      <w:start w:val="1"/>
      <w:numFmt w:val="bullet"/>
      <w:lvlText w:val=""/>
      <w:lvlJc w:val="left"/>
      <w:pPr>
        <w:tabs>
          <w:tab w:val="num" w:pos="1440"/>
        </w:tabs>
        <w:ind w:left="1440" w:hanging="360"/>
      </w:pPr>
      <w:rPr>
        <w:rFonts w:ascii="Webdings" w:hAnsi="Webdings" w:hint="default"/>
      </w:rPr>
    </w:lvl>
    <w:lvl w:ilvl="2" w:tplc="2E061DE6" w:tentative="1">
      <w:start w:val="1"/>
      <w:numFmt w:val="bullet"/>
      <w:lvlText w:val=""/>
      <w:lvlJc w:val="left"/>
      <w:pPr>
        <w:tabs>
          <w:tab w:val="num" w:pos="2160"/>
        </w:tabs>
        <w:ind w:left="2160" w:hanging="360"/>
      </w:pPr>
      <w:rPr>
        <w:rFonts w:ascii="Webdings" w:hAnsi="Webdings" w:hint="default"/>
      </w:rPr>
    </w:lvl>
    <w:lvl w:ilvl="3" w:tplc="7A047CC2" w:tentative="1">
      <w:start w:val="1"/>
      <w:numFmt w:val="bullet"/>
      <w:lvlText w:val=""/>
      <w:lvlJc w:val="left"/>
      <w:pPr>
        <w:tabs>
          <w:tab w:val="num" w:pos="2880"/>
        </w:tabs>
        <w:ind w:left="2880" w:hanging="360"/>
      </w:pPr>
      <w:rPr>
        <w:rFonts w:ascii="Webdings" w:hAnsi="Webdings" w:hint="default"/>
      </w:rPr>
    </w:lvl>
    <w:lvl w:ilvl="4" w:tplc="86CA736E" w:tentative="1">
      <w:start w:val="1"/>
      <w:numFmt w:val="bullet"/>
      <w:lvlText w:val=""/>
      <w:lvlJc w:val="left"/>
      <w:pPr>
        <w:tabs>
          <w:tab w:val="num" w:pos="3600"/>
        </w:tabs>
        <w:ind w:left="3600" w:hanging="360"/>
      </w:pPr>
      <w:rPr>
        <w:rFonts w:ascii="Webdings" w:hAnsi="Webdings" w:hint="default"/>
      </w:rPr>
    </w:lvl>
    <w:lvl w:ilvl="5" w:tplc="E0D02046" w:tentative="1">
      <w:start w:val="1"/>
      <w:numFmt w:val="bullet"/>
      <w:lvlText w:val=""/>
      <w:lvlJc w:val="left"/>
      <w:pPr>
        <w:tabs>
          <w:tab w:val="num" w:pos="4320"/>
        </w:tabs>
        <w:ind w:left="4320" w:hanging="360"/>
      </w:pPr>
      <w:rPr>
        <w:rFonts w:ascii="Webdings" w:hAnsi="Webdings" w:hint="default"/>
      </w:rPr>
    </w:lvl>
    <w:lvl w:ilvl="6" w:tplc="7194DB06" w:tentative="1">
      <w:start w:val="1"/>
      <w:numFmt w:val="bullet"/>
      <w:lvlText w:val=""/>
      <w:lvlJc w:val="left"/>
      <w:pPr>
        <w:tabs>
          <w:tab w:val="num" w:pos="5040"/>
        </w:tabs>
        <w:ind w:left="5040" w:hanging="360"/>
      </w:pPr>
      <w:rPr>
        <w:rFonts w:ascii="Webdings" w:hAnsi="Webdings" w:hint="default"/>
      </w:rPr>
    </w:lvl>
    <w:lvl w:ilvl="7" w:tplc="351E4788" w:tentative="1">
      <w:start w:val="1"/>
      <w:numFmt w:val="bullet"/>
      <w:lvlText w:val=""/>
      <w:lvlJc w:val="left"/>
      <w:pPr>
        <w:tabs>
          <w:tab w:val="num" w:pos="5760"/>
        </w:tabs>
        <w:ind w:left="5760" w:hanging="360"/>
      </w:pPr>
      <w:rPr>
        <w:rFonts w:ascii="Webdings" w:hAnsi="Webdings" w:hint="default"/>
      </w:rPr>
    </w:lvl>
    <w:lvl w:ilvl="8" w:tplc="8C3684D2" w:tentative="1">
      <w:start w:val="1"/>
      <w:numFmt w:val="bullet"/>
      <w:lvlText w:val=""/>
      <w:lvlJc w:val="left"/>
      <w:pPr>
        <w:tabs>
          <w:tab w:val="num" w:pos="6480"/>
        </w:tabs>
        <w:ind w:left="6480" w:hanging="360"/>
      </w:pPr>
      <w:rPr>
        <w:rFonts w:ascii="Webdings" w:hAnsi="Webdings" w:hint="default"/>
      </w:rPr>
    </w:lvl>
  </w:abstractNum>
  <w:abstractNum w:abstractNumId="11">
    <w:nsid w:val="3B8239E8"/>
    <w:multiLevelType w:val="hybridMultilevel"/>
    <w:tmpl w:val="69ECF6F6"/>
    <w:lvl w:ilvl="0" w:tplc="EC50610E">
      <w:start w:val="1"/>
      <w:numFmt w:val="bullet"/>
      <w:lvlText w:val="•"/>
      <w:lvlJc w:val="left"/>
      <w:pPr>
        <w:tabs>
          <w:tab w:val="num" w:pos="720"/>
        </w:tabs>
        <w:ind w:left="720" w:hanging="360"/>
      </w:pPr>
      <w:rPr>
        <w:rFonts w:ascii="Arial" w:hAnsi="Arial" w:hint="default"/>
      </w:rPr>
    </w:lvl>
    <w:lvl w:ilvl="1" w:tplc="CF58E90E">
      <w:start w:val="-16402"/>
      <w:numFmt w:val="bullet"/>
      <w:lvlText w:val=""/>
      <w:lvlJc w:val="left"/>
      <w:pPr>
        <w:tabs>
          <w:tab w:val="num" w:pos="1440"/>
        </w:tabs>
        <w:ind w:left="1440" w:hanging="360"/>
      </w:pPr>
      <w:rPr>
        <w:rFonts w:ascii="Webdings" w:hAnsi="Webdings" w:hint="default"/>
      </w:rPr>
    </w:lvl>
    <w:lvl w:ilvl="2" w:tplc="4D02A22A" w:tentative="1">
      <w:start w:val="1"/>
      <w:numFmt w:val="bullet"/>
      <w:lvlText w:val="•"/>
      <w:lvlJc w:val="left"/>
      <w:pPr>
        <w:tabs>
          <w:tab w:val="num" w:pos="2160"/>
        </w:tabs>
        <w:ind w:left="2160" w:hanging="360"/>
      </w:pPr>
      <w:rPr>
        <w:rFonts w:ascii="Arial" w:hAnsi="Arial" w:hint="default"/>
      </w:rPr>
    </w:lvl>
    <w:lvl w:ilvl="3" w:tplc="8DFC93B0" w:tentative="1">
      <w:start w:val="1"/>
      <w:numFmt w:val="bullet"/>
      <w:lvlText w:val="•"/>
      <w:lvlJc w:val="left"/>
      <w:pPr>
        <w:tabs>
          <w:tab w:val="num" w:pos="2880"/>
        </w:tabs>
        <w:ind w:left="2880" w:hanging="360"/>
      </w:pPr>
      <w:rPr>
        <w:rFonts w:ascii="Arial" w:hAnsi="Arial" w:hint="default"/>
      </w:rPr>
    </w:lvl>
    <w:lvl w:ilvl="4" w:tplc="3EA6C686" w:tentative="1">
      <w:start w:val="1"/>
      <w:numFmt w:val="bullet"/>
      <w:lvlText w:val="•"/>
      <w:lvlJc w:val="left"/>
      <w:pPr>
        <w:tabs>
          <w:tab w:val="num" w:pos="3600"/>
        </w:tabs>
        <w:ind w:left="3600" w:hanging="360"/>
      </w:pPr>
      <w:rPr>
        <w:rFonts w:ascii="Arial" w:hAnsi="Arial" w:hint="default"/>
      </w:rPr>
    </w:lvl>
    <w:lvl w:ilvl="5" w:tplc="A2C61350" w:tentative="1">
      <w:start w:val="1"/>
      <w:numFmt w:val="bullet"/>
      <w:lvlText w:val="•"/>
      <w:lvlJc w:val="left"/>
      <w:pPr>
        <w:tabs>
          <w:tab w:val="num" w:pos="4320"/>
        </w:tabs>
        <w:ind w:left="4320" w:hanging="360"/>
      </w:pPr>
      <w:rPr>
        <w:rFonts w:ascii="Arial" w:hAnsi="Arial" w:hint="default"/>
      </w:rPr>
    </w:lvl>
    <w:lvl w:ilvl="6" w:tplc="3C608D24" w:tentative="1">
      <w:start w:val="1"/>
      <w:numFmt w:val="bullet"/>
      <w:lvlText w:val="•"/>
      <w:lvlJc w:val="left"/>
      <w:pPr>
        <w:tabs>
          <w:tab w:val="num" w:pos="5040"/>
        </w:tabs>
        <w:ind w:left="5040" w:hanging="360"/>
      </w:pPr>
      <w:rPr>
        <w:rFonts w:ascii="Arial" w:hAnsi="Arial" w:hint="default"/>
      </w:rPr>
    </w:lvl>
    <w:lvl w:ilvl="7" w:tplc="09F2D6E6" w:tentative="1">
      <w:start w:val="1"/>
      <w:numFmt w:val="bullet"/>
      <w:lvlText w:val="•"/>
      <w:lvlJc w:val="left"/>
      <w:pPr>
        <w:tabs>
          <w:tab w:val="num" w:pos="5760"/>
        </w:tabs>
        <w:ind w:left="5760" w:hanging="360"/>
      </w:pPr>
      <w:rPr>
        <w:rFonts w:ascii="Arial" w:hAnsi="Arial" w:hint="default"/>
      </w:rPr>
    </w:lvl>
    <w:lvl w:ilvl="8" w:tplc="EA4ABA1C" w:tentative="1">
      <w:start w:val="1"/>
      <w:numFmt w:val="bullet"/>
      <w:lvlText w:val="•"/>
      <w:lvlJc w:val="left"/>
      <w:pPr>
        <w:tabs>
          <w:tab w:val="num" w:pos="6480"/>
        </w:tabs>
        <w:ind w:left="6480" w:hanging="360"/>
      </w:pPr>
      <w:rPr>
        <w:rFonts w:ascii="Arial" w:hAnsi="Arial" w:hint="default"/>
      </w:rPr>
    </w:lvl>
  </w:abstractNum>
  <w:abstractNum w:abstractNumId="12">
    <w:nsid w:val="3CF832A2"/>
    <w:multiLevelType w:val="hybridMultilevel"/>
    <w:tmpl w:val="6DF023AE"/>
    <w:lvl w:ilvl="0" w:tplc="29A27F82">
      <w:start w:val="1"/>
      <w:numFmt w:val="bullet"/>
      <w:lvlText w:val="•"/>
      <w:lvlJc w:val="left"/>
      <w:pPr>
        <w:tabs>
          <w:tab w:val="num" w:pos="720"/>
        </w:tabs>
        <w:ind w:left="720" w:hanging="360"/>
      </w:pPr>
      <w:rPr>
        <w:rFonts w:ascii="Arial" w:hAnsi="Arial" w:hint="default"/>
      </w:rPr>
    </w:lvl>
    <w:lvl w:ilvl="1" w:tplc="23A251C2" w:tentative="1">
      <w:start w:val="1"/>
      <w:numFmt w:val="bullet"/>
      <w:lvlText w:val="•"/>
      <w:lvlJc w:val="left"/>
      <w:pPr>
        <w:tabs>
          <w:tab w:val="num" w:pos="1440"/>
        </w:tabs>
        <w:ind w:left="1440" w:hanging="360"/>
      </w:pPr>
      <w:rPr>
        <w:rFonts w:ascii="Arial" w:hAnsi="Arial" w:hint="default"/>
      </w:rPr>
    </w:lvl>
    <w:lvl w:ilvl="2" w:tplc="0170A74A" w:tentative="1">
      <w:start w:val="1"/>
      <w:numFmt w:val="bullet"/>
      <w:lvlText w:val="•"/>
      <w:lvlJc w:val="left"/>
      <w:pPr>
        <w:tabs>
          <w:tab w:val="num" w:pos="2160"/>
        </w:tabs>
        <w:ind w:left="2160" w:hanging="360"/>
      </w:pPr>
      <w:rPr>
        <w:rFonts w:ascii="Arial" w:hAnsi="Arial" w:hint="default"/>
      </w:rPr>
    </w:lvl>
    <w:lvl w:ilvl="3" w:tplc="3B1AB75E" w:tentative="1">
      <w:start w:val="1"/>
      <w:numFmt w:val="bullet"/>
      <w:lvlText w:val="•"/>
      <w:lvlJc w:val="left"/>
      <w:pPr>
        <w:tabs>
          <w:tab w:val="num" w:pos="2880"/>
        </w:tabs>
        <w:ind w:left="2880" w:hanging="360"/>
      </w:pPr>
      <w:rPr>
        <w:rFonts w:ascii="Arial" w:hAnsi="Arial" w:hint="default"/>
      </w:rPr>
    </w:lvl>
    <w:lvl w:ilvl="4" w:tplc="00AE68D2" w:tentative="1">
      <w:start w:val="1"/>
      <w:numFmt w:val="bullet"/>
      <w:lvlText w:val="•"/>
      <w:lvlJc w:val="left"/>
      <w:pPr>
        <w:tabs>
          <w:tab w:val="num" w:pos="3600"/>
        </w:tabs>
        <w:ind w:left="3600" w:hanging="360"/>
      </w:pPr>
      <w:rPr>
        <w:rFonts w:ascii="Arial" w:hAnsi="Arial" w:hint="default"/>
      </w:rPr>
    </w:lvl>
    <w:lvl w:ilvl="5" w:tplc="DEE8FC40" w:tentative="1">
      <w:start w:val="1"/>
      <w:numFmt w:val="bullet"/>
      <w:lvlText w:val="•"/>
      <w:lvlJc w:val="left"/>
      <w:pPr>
        <w:tabs>
          <w:tab w:val="num" w:pos="4320"/>
        </w:tabs>
        <w:ind w:left="4320" w:hanging="360"/>
      </w:pPr>
      <w:rPr>
        <w:rFonts w:ascii="Arial" w:hAnsi="Arial" w:hint="default"/>
      </w:rPr>
    </w:lvl>
    <w:lvl w:ilvl="6" w:tplc="B840FBA0" w:tentative="1">
      <w:start w:val="1"/>
      <w:numFmt w:val="bullet"/>
      <w:lvlText w:val="•"/>
      <w:lvlJc w:val="left"/>
      <w:pPr>
        <w:tabs>
          <w:tab w:val="num" w:pos="5040"/>
        </w:tabs>
        <w:ind w:left="5040" w:hanging="360"/>
      </w:pPr>
      <w:rPr>
        <w:rFonts w:ascii="Arial" w:hAnsi="Arial" w:hint="default"/>
      </w:rPr>
    </w:lvl>
    <w:lvl w:ilvl="7" w:tplc="D2DA6C28" w:tentative="1">
      <w:start w:val="1"/>
      <w:numFmt w:val="bullet"/>
      <w:lvlText w:val="•"/>
      <w:lvlJc w:val="left"/>
      <w:pPr>
        <w:tabs>
          <w:tab w:val="num" w:pos="5760"/>
        </w:tabs>
        <w:ind w:left="5760" w:hanging="360"/>
      </w:pPr>
      <w:rPr>
        <w:rFonts w:ascii="Arial" w:hAnsi="Arial" w:hint="default"/>
      </w:rPr>
    </w:lvl>
    <w:lvl w:ilvl="8" w:tplc="C114A5FC" w:tentative="1">
      <w:start w:val="1"/>
      <w:numFmt w:val="bullet"/>
      <w:lvlText w:val="•"/>
      <w:lvlJc w:val="left"/>
      <w:pPr>
        <w:tabs>
          <w:tab w:val="num" w:pos="6480"/>
        </w:tabs>
        <w:ind w:left="6480" w:hanging="360"/>
      </w:pPr>
      <w:rPr>
        <w:rFonts w:ascii="Arial" w:hAnsi="Arial" w:hint="default"/>
      </w:rPr>
    </w:lvl>
  </w:abstractNum>
  <w:abstractNum w:abstractNumId="13">
    <w:nsid w:val="3FA55426"/>
    <w:multiLevelType w:val="hybridMultilevel"/>
    <w:tmpl w:val="09A668DE"/>
    <w:lvl w:ilvl="0" w:tplc="76040934">
      <w:start w:val="1"/>
      <w:numFmt w:val="bullet"/>
      <w:lvlText w:val="•"/>
      <w:lvlJc w:val="left"/>
      <w:pPr>
        <w:tabs>
          <w:tab w:val="num" w:pos="720"/>
        </w:tabs>
        <w:ind w:left="720" w:hanging="360"/>
      </w:pPr>
      <w:rPr>
        <w:rFonts w:ascii="Arial" w:hAnsi="Arial" w:hint="default"/>
      </w:rPr>
    </w:lvl>
    <w:lvl w:ilvl="1" w:tplc="5E88F9B4" w:tentative="1">
      <w:start w:val="1"/>
      <w:numFmt w:val="bullet"/>
      <w:lvlText w:val="•"/>
      <w:lvlJc w:val="left"/>
      <w:pPr>
        <w:tabs>
          <w:tab w:val="num" w:pos="1440"/>
        </w:tabs>
        <w:ind w:left="1440" w:hanging="360"/>
      </w:pPr>
      <w:rPr>
        <w:rFonts w:ascii="Arial" w:hAnsi="Arial" w:hint="default"/>
      </w:rPr>
    </w:lvl>
    <w:lvl w:ilvl="2" w:tplc="1076DC7A" w:tentative="1">
      <w:start w:val="1"/>
      <w:numFmt w:val="bullet"/>
      <w:lvlText w:val="•"/>
      <w:lvlJc w:val="left"/>
      <w:pPr>
        <w:tabs>
          <w:tab w:val="num" w:pos="2160"/>
        </w:tabs>
        <w:ind w:left="2160" w:hanging="360"/>
      </w:pPr>
      <w:rPr>
        <w:rFonts w:ascii="Arial" w:hAnsi="Arial" w:hint="default"/>
      </w:rPr>
    </w:lvl>
    <w:lvl w:ilvl="3" w:tplc="EE4C5F56" w:tentative="1">
      <w:start w:val="1"/>
      <w:numFmt w:val="bullet"/>
      <w:lvlText w:val="•"/>
      <w:lvlJc w:val="left"/>
      <w:pPr>
        <w:tabs>
          <w:tab w:val="num" w:pos="2880"/>
        </w:tabs>
        <w:ind w:left="2880" w:hanging="360"/>
      </w:pPr>
      <w:rPr>
        <w:rFonts w:ascii="Arial" w:hAnsi="Arial" w:hint="default"/>
      </w:rPr>
    </w:lvl>
    <w:lvl w:ilvl="4" w:tplc="BAB2C814" w:tentative="1">
      <w:start w:val="1"/>
      <w:numFmt w:val="bullet"/>
      <w:lvlText w:val="•"/>
      <w:lvlJc w:val="left"/>
      <w:pPr>
        <w:tabs>
          <w:tab w:val="num" w:pos="3600"/>
        </w:tabs>
        <w:ind w:left="3600" w:hanging="360"/>
      </w:pPr>
      <w:rPr>
        <w:rFonts w:ascii="Arial" w:hAnsi="Arial" w:hint="default"/>
      </w:rPr>
    </w:lvl>
    <w:lvl w:ilvl="5" w:tplc="3D044ACC" w:tentative="1">
      <w:start w:val="1"/>
      <w:numFmt w:val="bullet"/>
      <w:lvlText w:val="•"/>
      <w:lvlJc w:val="left"/>
      <w:pPr>
        <w:tabs>
          <w:tab w:val="num" w:pos="4320"/>
        </w:tabs>
        <w:ind w:left="4320" w:hanging="360"/>
      </w:pPr>
      <w:rPr>
        <w:rFonts w:ascii="Arial" w:hAnsi="Arial" w:hint="default"/>
      </w:rPr>
    </w:lvl>
    <w:lvl w:ilvl="6" w:tplc="0298D99A" w:tentative="1">
      <w:start w:val="1"/>
      <w:numFmt w:val="bullet"/>
      <w:lvlText w:val="•"/>
      <w:lvlJc w:val="left"/>
      <w:pPr>
        <w:tabs>
          <w:tab w:val="num" w:pos="5040"/>
        </w:tabs>
        <w:ind w:left="5040" w:hanging="360"/>
      </w:pPr>
      <w:rPr>
        <w:rFonts w:ascii="Arial" w:hAnsi="Arial" w:hint="default"/>
      </w:rPr>
    </w:lvl>
    <w:lvl w:ilvl="7" w:tplc="77C66F74" w:tentative="1">
      <w:start w:val="1"/>
      <w:numFmt w:val="bullet"/>
      <w:lvlText w:val="•"/>
      <w:lvlJc w:val="left"/>
      <w:pPr>
        <w:tabs>
          <w:tab w:val="num" w:pos="5760"/>
        </w:tabs>
        <w:ind w:left="5760" w:hanging="360"/>
      </w:pPr>
      <w:rPr>
        <w:rFonts w:ascii="Arial" w:hAnsi="Arial" w:hint="default"/>
      </w:rPr>
    </w:lvl>
    <w:lvl w:ilvl="8" w:tplc="323A2588" w:tentative="1">
      <w:start w:val="1"/>
      <w:numFmt w:val="bullet"/>
      <w:lvlText w:val="•"/>
      <w:lvlJc w:val="left"/>
      <w:pPr>
        <w:tabs>
          <w:tab w:val="num" w:pos="6480"/>
        </w:tabs>
        <w:ind w:left="6480" w:hanging="360"/>
      </w:pPr>
      <w:rPr>
        <w:rFonts w:ascii="Arial" w:hAnsi="Arial" w:hint="default"/>
      </w:rPr>
    </w:lvl>
  </w:abstractNum>
  <w:abstractNum w:abstractNumId="14">
    <w:nsid w:val="4609187E"/>
    <w:multiLevelType w:val="hybridMultilevel"/>
    <w:tmpl w:val="B5865C8E"/>
    <w:lvl w:ilvl="0" w:tplc="276469A4">
      <w:start w:val="1"/>
      <w:numFmt w:val="bullet"/>
      <w:lvlText w:val="•"/>
      <w:lvlJc w:val="left"/>
      <w:pPr>
        <w:tabs>
          <w:tab w:val="num" w:pos="720"/>
        </w:tabs>
        <w:ind w:left="720" w:hanging="360"/>
      </w:pPr>
      <w:rPr>
        <w:rFonts w:ascii="Arial" w:hAnsi="Arial" w:hint="default"/>
      </w:rPr>
    </w:lvl>
    <w:lvl w:ilvl="1" w:tplc="3F645410" w:tentative="1">
      <w:start w:val="1"/>
      <w:numFmt w:val="bullet"/>
      <w:lvlText w:val="•"/>
      <w:lvlJc w:val="left"/>
      <w:pPr>
        <w:tabs>
          <w:tab w:val="num" w:pos="1440"/>
        </w:tabs>
        <w:ind w:left="1440" w:hanging="360"/>
      </w:pPr>
      <w:rPr>
        <w:rFonts w:ascii="Arial" w:hAnsi="Arial" w:hint="default"/>
      </w:rPr>
    </w:lvl>
    <w:lvl w:ilvl="2" w:tplc="85462D0E" w:tentative="1">
      <w:start w:val="1"/>
      <w:numFmt w:val="bullet"/>
      <w:lvlText w:val="•"/>
      <w:lvlJc w:val="left"/>
      <w:pPr>
        <w:tabs>
          <w:tab w:val="num" w:pos="2160"/>
        </w:tabs>
        <w:ind w:left="2160" w:hanging="360"/>
      </w:pPr>
      <w:rPr>
        <w:rFonts w:ascii="Arial" w:hAnsi="Arial" w:hint="default"/>
      </w:rPr>
    </w:lvl>
    <w:lvl w:ilvl="3" w:tplc="E2B620F6" w:tentative="1">
      <w:start w:val="1"/>
      <w:numFmt w:val="bullet"/>
      <w:lvlText w:val="•"/>
      <w:lvlJc w:val="left"/>
      <w:pPr>
        <w:tabs>
          <w:tab w:val="num" w:pos="2880"/>
        </w:tabs>
        <w:ind w:left="2880" w:hanging="360"/>
      </w:pPr>
      <w:rPr>
        <w:rFonts w:ascii="Arial" w:hAnsi="Arial" w:hint="default"/>
      </w:rPr>
    </w:lvl>
    <w:lvl w:ilvl="4" w:tplc="FB42996C" w:tentative="1">
      <w:start w:val="1"/>
      <w:numFmt w:val="bullet"/>
      <w:lvlText w:val="•"/>
      <w:lvlJc w:val="left"/>
      <w:pPr>
        <w:tabs>
          <w:tab w:val="num" w:pos="3600"/>
        </w:tabs>
        <w:ind w:left="3600" w:hanging="360"/>
      </w:pPr>
      <w:rPr>
        <w:rFonts w:ascii="Arial" w:hAnsi="Arial" w:hint="default"/>
      </w:rPr>
    </w:lvl>
    <w:lvl w:ilvl="5" w:tplc="515EEAB4" w:tentative="1">
      <w:start w:val="1"/>
      <w:numFmt w:val="bullet"/>
      <w:lvlText w:val="•"/>
      <w:lvlJc w:val="left"/>
      <w:pPr>
        <w:tabs>
          <w:tab w:val="num" w:pos="4320"/>
        </w:tabs>
        <w:ind w:left="4320" w:hanging="360"/>
      </w:pPr>
      <w:rPr>
        <w:rFonts w:ascii="Arial" w:hAnsi="Arial" w:hint="default"/>
      </w:rPr>
    </w:lvl>
    <w:lvl w:ilvl="6" w:tplc="C4349F66" w:tentative="1">
      <w:start w:val="1"/>
      <w:numFmt w:val="bullet"/>
      <w:lvlText w:val="•"/>
      <w:lvlJc w:val="left"/>
      <w:pPr>
        <w:tabs>
          <w:tab w:val="num" w:pos="5040"/>
        </w:tabs>
        <w:ind w:left="5040" w:hanging="360"/>
      </w:pPr>
      <w:rPr>
        <w:rFonts w:ascii="Arial" w:hAnsi="Arial" w:hint="default"/>
      </w:rPr>
    </w:lvl>
    <w:lvl w:ilvl="7" w:tplc="B57CE924" w:tentative="1">
      <w:start w:val="1"/>
      <w:numFmt w:val="bullet"/>
      <w:lvlText w:val="•"/>
      <w:lvlJc w:val="left"/>
      <w:pPr>
        <w:tabs>
          <w:tab w:val="num" w:pos="5760"/>
        </w:tabs>
        <w:ind w:left="5760" w:hanging="360"/>
      </w:pPr>
      <w:rPr>
        <w:rFonts w:ascii="Arial" w:hAnsi="Arial" w:hint="default"/>
      </w:rPr>
    </w:lvl>
    <w:lvl w:ilvl="8" w:tplc="A04E4DA4" w:tentative="1">
      <w:start w:val="1"/>
      <w:numFmt w:val="bullet"/>
      <w:lvlText w:val="•"/>
      <w:lvlJc w:val="left"/>
      <w:pPr>
        <w:tabs>
          <w:tab w:val="num" w:pos="6480"/>
        </w:tabs>
        <w:ind w:left="6480" w:hanging="360"/>
      </w:pPr>
      <w:rPr>
        <w:rFonts w:ascii="Arial" w:hAnsi="Arial" w:hint="default"/>
      </w:rPr>
    </w:lvl>
  </w:abstractNum>
  <w:abstractNum w:abstractNumId="15">
    <w:nsid w:val="4C6211C4"/>
    <w:multiLevelType w:val="hybridMultilevel"/>
    <w:tmpl w:val="9318A9A0"/>
    <w:lvl w:ilvl="0" w:tplc="FE4EB816">
      <w:start w:val="1"/>
      <w:numFmt w:val="bullet"/>
      <w:lvlText w:val="•"/>
      <w:lvlJc w:val="left"/>
      <w:pPr>
        <w:tabs>
          <w:tab w:val="num" w:pos="720"/>
        </w:tabs>
        <w:ind w:left="720" w:hanging="360"/>
      </w:pPr>
      <w:rPr>
        <w:rFonts w:ascii="Arial" w:hAnsi="Arial" w:hint="default"/>
      </w:rPr>
    </w:lvl>
    <w:lvl w:ilvl="1" w:tplc="CA0A9880" w:tentative="1">
      <w:start w:val="1"/>
      <w:numFmt w:val="bullet"/>
      <w:lvlText w:val="•"/>
      <w:lvlJc w:val="left"/>
      <w:pPr>
        <w:tabs>
          <w:tab w:val="num" w:pos="1440"/>
        </w:tabs>
        <w:ind w:left="1440" w:hanging="360"/>
      </w:pPr>
      <w:rPr>
        <w:rFonts w:ascii="Arial" w:hAnsi="Arial" w:hint="default"/>
      </w:rPr>
    </w:lvl>
    <w:lvl w:ilvl="2" w:tplc="F710D180" w:tentative="1">
      <w:start w:val="1"/>
      <w:numFmt w:val="bullet"/>
      <w:lvlText w:val="•"/>
      <w:lvlJc w:val="left"/>
      <w:pPr>
        <w:tabs>
          <w:tab w:val="num" w:pos="2160"/>
        </w:tabs>
        <w:ind w:left="2160" w:hanging="360"/>
      </w:pPr>
      <w:rPr>
        <w:rFonts w:ascii="Arial" w:hAnsi="Arial" w:hint="default"/>
      </w:rPr>
    </w:lvl>
    <w:lvl w:ilvl="3" w:tplc="C8EC859C" w:tentative="1">
      <w:start w:val="1"/>
      <w:numFmt w:val="bullet"/>
      <w:lvlText w:val="•"/>
      <w:lvlJc w:val="left"/>
      <w:pPr>
        <w:tabs>
          <w:tab w:val="num" w:pos="2880"/>
        </w:tabs>
        <w:ind w:left="2880" w:hanging="360"/>
      </w:pPr>
      <w:rPr>
        <w:rFonts w:ascii="Arial" w:hAnsi="Arial" w:hint="default"/>
      </w:rPr>
    </w:lvl>
    <w:lvl w:ilvl="4" w:tplc="4D8EB9C4" w:tentative="1">
      <w:start w:val="1"/>
      <w:numFmt w:val="bullet"/>
      <w:lvlText w:val="•"/>
      <w:lvlJc w:val="left"/>
      <w:pPr>
        <w:tabs>
          <w:tab w:val="num" w:pos="3600"/>
        </w:tabs>
        <w:ind w:left="3600" w:hanging="360"/>
      </w:pPr>
      <w:rPr>
        <w:rFonts w:ascii="Arial" w:hAnsi="Arial" w:hint="default"/>
      </w:rPr>
    </w:lvl>
    <w:lvl w:ilvl="5" w:tplc="1DB02FA2" w:tentative="1">
      <w:start w:val="1"/>
      <w:numFmt w:val="bullet"/>
      <w:lvlText w:val="•"/>
      <w:lvlJc w:val="left"/>
      <w:pPr>
        <w:tabs>
          <w:tab w:val="num" w:pos="4320"/>
        </w:tabs>
        <w:ind w:left="4320" w:hanging="360"/>
      </w:pPr>
      <w:rPr>
        <w:rFonts w:ascii="Arial" w:hAnsi="Arial" w:hint="default"/>
      </w:rPr>
    </w:lvl>
    <w:lvl w:ilvl="6" w:tplc="C5001626" w:tentative="1">
      <w:start w:val="1"/>
      <w:numFmt w:val="bullet"/>
      <w:lvlText w:val="•"/>
      <w:lvlJc w:val="left"/>
      <w:pPr>
        <w:tabs>
          <w:tab w:val="num" w:pos="5040"/>
        </w:tabs>
        <w:ind w:left="5040" w:hanging="360"/>
      </w:pPr>
      <w:rPr>
        <w:rFonts w:ascii="Arial" w:hAnsi="Arial" w:hint="default"/>
      </w:rPr>
    </w:lvl>
    <w:lvl w:ilvl="7" w:tplc="387C4A3E" w:tentative="1">
      <w:start w:val="1"/>
      <w:numFmt w:val="bullet"/>
      <w:lvlText w:val="•"/>
      <w:lvlJc w:val="left"/>
      <w:pPr>
        <w:tabs>
          <w:tab w:val="num" w:pos="5760"/>
        </w:tabs>
        <w:ind w:left="5760" w:hanging="360"/>
      </w:pPr>
      <w:rPr>
        <w:rFonts w:ascii="Arial" w:hAnsi="Arial" w:hint="default"/>
      </w:rPr>
    </w:lvl>
    <w:lvl w:ilvl="8" w:tplc="86224DA8" w:tentative="1">
      <w:start w:val="1"/>
      <w:numFmt w:val="bullet"/>
      <w:lvlText w:val="•"/>
      <w:lvlJc w:val="left"/>
      <w:pPr>
        <w:tabs>
          <w:tab w:val="num" w:pos="6480"/>
        </w:tabs>
        <w:ind w:left="6480" w:hanging="360"/>
      </w:pPr>
      <w:rPr>
        <w:rFonts w:ascii="Arial" w:hAnsi="Arial" w:hint="default"/>
      </w:rPr>
    </w:lvl>
  </w:abstractNum>
  <w:abstractNum w:abstractNumId="16">
    <w:nsid w:val="4CDA07A8"/>
    <w:multiLevelType w:val="hybridMultilevel"/>
    <w:tmpl w:val="B6988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DB01830"/>
    <w:multiLevelType w:val="hybridMultilevel"/>
    <w:tmpl w:val="55A407DC"/>
    <w:lvl w:ilvl="0" w:tplc="E51AC376">
      <w:start w:val="1"/>
      <w:numFmt w:val="bullet"/>
      <w:lvlText w:val="•"/>
      <w:lvlJc w:val="left"/>
      <w:pPr>
        <w:tabs>
          <w:tab w:val="num" w:pos="720"/>
        </w:tabs>
        <w:ind w:left="720" w:hanging="360"/>
      </w:pPr>
      <w:rPr>
        <w:rFonts w:ascii="Arial" w:hAnsi="Arial" w:hint="default"/>
      </w:rPr>
    </w:lvl>
    <w:lvl w:ilvl="1" w:tplc="FEE075B2" w:tentative="1">
      <w:start w:val="1"/>
      <w:numFmt w:val="bullet"/>
      <w:lvlText w:val="•"/>
      <w:lvlJc w:val="left"/>
      <w:pPr>
        <w:tabs>
          <w:tab w:val="num" w:pos="1440"/>
        </w:tabs>
        <w:ind w:left="1440" w:hanging="360"/>
      </w:pPr>
      <w:rPr>
        <w:rFonts w:ascii="Arial" w:hAnsi="Arial" w:hint="default"/>
      </w:rPr>
    </w:lvl>
    <w:lvl w:ilvl="2" w:tplc="CAE68D88" w:tentative="1">
      <w:start w:val="1"/>
      <w:numFmt w:val="bullet"/>
      <w:lvlText w:val="•"/>
      <w:lvlJc w:val="left"/>
      <w:pPr>
        <w:tabs>
          <w:tab w:val="num" w:pos="2160"/>
        </w:tabs>
        <w:ind w:left="2160" w:hanging="360"/>
      </w:pPr>
      <w:rPr>
        <w:rFonts w:ascii="Arial" w:hAnsi="Arial" w:hint="default"/>
      </w:rPr>
    </w:lvl>
    <w:lvl w:ilvl="3" w:tplc="16DC4C24" w:tentative="1">
      <w:start w:val="1"/>
      <w:numFmt w:val="bullet"/>
      <w:lvlText w:val="•"/>
      <w:lvlJc w:val="left"/>
      <w:pPr>
        <w:tabs>
          <w:tab w:val="num" w:pos="2880"/>
        </w:tabs>
        <w:ind w:left="2880" w:hanging="360"/>
      </w:pPr>
      <w:rPr>
        <w:rFonts w:ascii="Arial" w:hAnsi="Arial" w:hint="default"/>
      </w:rPr>
    </w:lvl>
    <w:lvl w:ilvl="4" w:tplc="87ECCD3A" w:tentative="1">
      <w:start w:val="1"/>
      <w:numFmt w:val="bullet"/>
      <w:lvlText w:val="•"/>
      <w:lvlJc w:val="left"/>
      <w:pPr>
        <w:tabs>
          <w:tab w:val="num" w:pos="3600"/>
        </w:tabs>
        <w:ind w:left="3600" w:hanging="360"/>
      </w:pPr>
      <w:rPr>
        <w:rFonts w:ascii="Arial" w:hAnsi="Arial" w:hint="default"/>
      </w:rPr>
    </w:lvl>
    <w:lvl w:ilvl="5" w:tplc="A5CC1624" w:tentative="1">
      <w:start w:val="1"/>
      <w:numFmt w:val="bullet"/>
      <w:lvlText w:val="•"/>
      <w:lvlJc w:val="left"/>
      <w:pPr>
        <w:tabs>
          <w:tab w:val="num" w:pos="4320"/>
        </w:tabs>
        <w:ind w:left="4320" w:hanging="360"/>
      </w:pPr>
      <w:rPr>
        <w:rFonts w:ascii="Arial" w:hAnsi="Arial" w:hint="default"/>
      </w:rPr>
    </w:lvl>
    <w:lvl w:ilvl="6" w:tplc="CF0813D8" w:tentative="1">
      <w:start w:val="1"/>
      <w:numFmt w:val="bullet"/>
      <w:lvlText w:val="•"/>
      <w:lvlJc w:val="left"/>
      <w:pPr>
        <w:tabs>
          <w:tab w:val="num" w:pos="5040"/>
        </w:tabs>
        <w:ind w:left="5040" w:hanging="360"/>
      </w:pPr>
      <w:rPr>
        <w:rFonts w:ascii="Arial" w:hAnsi="Arial" w:hint="default"/>
      </w:rPr>
    </w:lvl>
    <w:lvl w:ilvl="7" w:tplc="AC0006F6" w:tentative="1">
      <w:start w:val="1"/>
      <w:numFmt w:val="bullet"/>
      <w:lvlText w:val="•"/>
      <w:lvlJc w:val="left"/>
      <w:pPr>
        <w:tabs>
          <w:tab w:val="num" w:pos="5760"/>
        </w:tabs>
        <w:ind w:left="5760" w:hanging="360"/>
      </w:pPr>
      <w:rPr>
        <w:rFonts w:ascii="Arial" w:hAnsi="Arial" w:hint="default"/>
      </w:rPr>
    </w:lvl>
    <w:lvl w:ilvl="8" w:tplc="8EDC3600" w:tentative="1">
      <w:start w:val="1"/>
      <w:numFmt w:val="bullet"/>
      <w:lvlText w:val="•"/>
      <w:lvlJc w:val="left"/>
      <w:pPr>
        <w:tabs>
          <w:tab w:val="num" w:pos="6480"/>
        </w:tabs>
        <w:ind w:left="6480" w:hanging="360"/>
      </w:pPr>
      <w:rPr>
        <w:rFonts w:ascii="Arial" w:hAnsi="Arial" w:hint="default"/>
      </w:rPr>
    </w:lvl>
  </w:abstractNum>
  <w:abstractNum w:abstractNumId="18">
    <w:nsid w:val="4DB71F0E"/>
    <w:multiLevelType w:val="hybridMultilevel"/>
    <w:tmpl w:val="36FA61EE"/>
    <w:lvl w:ilvl="0" w:tplc="5F5E21D2">
      <w:start w:val="1"/>
      <w:numFmt w:val="bullet"/>
      <w:lvlText w:val="•"/>
      <w:lvlJc w:val="left"/>
      <w:pPr>
        <w:tabs>
          <w:tab w:val="num" w:pos="720"/>
        </w:tabs>
        <w:ind w:left="720" w:hanging="360"/>
      </w:pPr>
      <w:rPr>
        <w:rFonts w:ascii="Arial" w:hAnsi="Arial" w:hint="default"/>
      </w:rPr>
    </w:lvl>
    <w:lvl w:ilvl="1" w:tplc="C412A3E4" w:tentative="1">
      <w:start w:val="1"/>
      <w:numFmt w:val="bullet"/>
      <w:lvlText w:val="•"/>
      <w:lvlJc w:val="left"/>
      <w:pPr>
        <w:tabs>
          <w:tab w:val="num" w:pos="1440"/>
        </w:tabs>
        <w:ind w:left="1440" w:hanging="360"/>
      </w:pPr>
      <w:rPr>
        <w:rFonts w:ascii="Arial" w:hAnsi="Arial" w:hint="default"/>
      </w:rPr>
    </w:lvl>
    <w:lvl w:ilvl="2" w:tplc="0D003F86" w:tentative="1">
      <w:start w:val="1"/>
      <w:numFmt w:val="bullet"/>
      <w:lvlText w:val="•"/>
      <w:lvlJc w:val="left"/>
      <w:pPr>
        <w:tabs>
          <w:tab w:val="num" w:pos="2160"/>
        </w:tabs>
        <w:ind w:left="2160" w:hanging="360"/>
      </w:pPr>
      <w:rPr>
        <w:rFonts w:ascii="Arial" w:hAnsi="Arial" w:hint="default"/>
      </w:rPr>
    </w:lvl>
    <w:lvl w:ilvl="3" w:tplc="71F8B4C6" w:tentative="1">
      <w:start w:val="1"/>
      <w:numFmt w:val="bullet"/>
      <w:lvlText w:val="•"/>
      <w:lvlJc w:val="left"/>
      <w:pPr>
        <w:tabs>
          <w:tab w:val="num" w:pos="2880"/>
        </w:tabs>
        <w:ind w:left="2880" w:hanging="360"/>
      </w:pPr>
      <w:rPr>
        <w:rFonts w:ascii="Arial" w:hAnsi="Arial" w:hint="default"/>
      </w:rPr>
    </w:lvl>
    <w:lvl w:ilvl="4" w:tplc="B0B250E8" w:tentative="1">
      <w:start w:val="1"/>
      <w:numFmt w:val="bullet"/>
      <w:lvlText w:val="•"/>
      <w:lvlJc w:val="left"/>
      <w:pPr>
        <w:tabs>
          <w:tab w:val="num" w:pos="3600"/>
        </w:tabs>
        <w:ind w:left="3600" w:hanging="360"/>
      </w:pPr>
      <w:rPr>
        <w:rFonts w:ascii="Arial" w:hAnsi="Arial" w:hint="default"/>
      </w:rPr>
    </w:lvl>
    <w:lvl w:ilvl="5" w:tplc="2802465C" w:tentative="1">
      <w:start w:val="1"/>
      <w:numFmt w:val="bullet"/>
      <w:lvlText w:val="•"/>
      <w:lvlJc w:val="left"/>
      <w:pPr>
        <w:tabs>
          <w:tab w:val="num" w:pos="4320"/>
        </w:tabs>
        <w:ind w:left="4320" w:hanging="360"/>
      </w:pPr>
      <w:rPr>
        <w:rFonts w:ascii="Arial" w:hAnsi="Arial" w:hint="default"/>
      </w:rPr>
    </w:lvl>
    <w:lvl w:ilvl="6" w:tplc="A142D968" w:tentative="1">
      <w:start w:val="1"/>
      <w:numFmt w:val="bullet"/>
      <w:lvlText w:val="•"/>
      <w:lvlJc w:val="left"/>
      <w:pPr>
        <w:tabs>
          <w:tab w:val="num" w:pos="5040"/>
        </w:tabs>
        <w:ind w:left="5040" w:hanging="360"/>
      </w:pPr>
      <w:rPr>
        <w:rFonts w:ascii="Arial" w:hAnsi="Arial" w:hint="default"/>
      </w:rPr>
    </w:lvl>
    <w:lvl w:ilvl="7" w:tplc="23AA77C8" w:tentative="1">
      <w:start w:val="1"/>
      <w:numFmt w:val="bullet"/>
      <w:lvlText w:val="•"/>
      <w:lvlJc w:val="left"/>
      <w:pPr>
        <w:tabs>
          <w:tab w:val="num" w:pos="5760"/>
        </w:tabs>
        <w:ind w:left="5760" w:hanging="360"/>
      </w:pPr>
      <w:rPr>
        <w:rFonts w:ascii="Arial" w:hAnsi="Arial" w:hint="default"/>
      </w:rPr>
    </w:lvl>
    <w:lvl w:ilvl="8" w:tplc="B24A682A" w:tentative="1">
      <w:start w:val="1"/>
      <w:numFmt w:val="bullet"/>
      <w:lvlText w:val="•"/>
      <w:lvlJc w:val="left"/>
      <w:pPr>
        <w:tabs>
          <w:tab w:val="num" w:pos="6480"/>
        </w:tabs>
        <w:ind w:left="6480" w:hanging="360"/>
      </w:pPr>
      <w:rPr>
        <w:rFonts w:ascii="Arial" w:hAnsi="Arial" w:hint="default"/>
      </w:rPr>
    </w:lvl>
  </w:abstractNum>
  <w:abstractNum w:abstractNumId="19">
    <w:nsid w:val="5B0777E7"/>
    <w:multiLevelType w:val="hybridMultilevel"/>
    <w:tmpl w:val="46046A1C"/>
    <w:lvl w:ilvl="0" w:tplc="27B0DE30">
      <w:start w:val="1"/>
      <w:numFmt w:val="bullet"/>
      <w:lvlText w:val="•"/>
      <w:lvlJc w:val="left"/>
      <w:pPr>
        <w:tabs>
          <w:tab w:val="num" w:pos="720"/>
        </w:tabs>
        <w:ind w:left="720" w:hanging="360"/>
      </w:pPr>
      <w:rPr>
        <w:rFonts w:ascii="Arial" w:hAnsi="Arial" w:hint="default"/>
      </w:rPr>
    </w:lvl>
    <w:lvl w:ilvl="1" w:tplc="5CC8B8CE" w:tentative="1">
      <w:start w:val="1"/>
      <w:numFmt w:val="bullet"/>
      <w:lvlText w:val="•"/>
      <w:lvlJc w:val="left"/>
      <w:pPr>
        <w:tabs>
          <w:tab w:val="num" w:pos="1440"/>
        </w:tabs>
        <w:ind w:left="1440" w:hanging="360"/>
      </w:pPr>
      <w:rPr>
        <w:rFonts w:ascii="Arial" w:hAnsi="Arial" w:hint="default"/>
      </w:rPr>
    </w:lvl>
    <w:lvl w:ilvl="2" w:tplc="3CD4F808" w:tentative="1">
      <w:start w:val="1"/>
      <w:numFmt w:val="bullet"/>
      <w:lvlText w:val="•"/>
      <w:lvlJc w:val="left"/>
      <w:pPr>
        <w:tabs>
          <w:tab w:val="num" w:pos="2160"/>
        </w:tabs>
        <w:ind w:left="2160" w:hanging="360"/>
      </w:pPr>
      <w:rPr>
        <w:rFonts w:ascii="Arial" w:hAnsi="Arial" w:hint="default"/>
      </w:rPr>
    </w:lvl>
    <w:lvl w:ilvl="3" w:tplc="D61C725A" w:tentative="1">
      <w:start w:val="1"/>
      <w:numFmt w:val="bullet"/>
      <w:lvlText w:val="•"/>
      <w:lvlJc w:val="left"/>
      <w:pPr>
        <w:tabs>
          <w:tab w:val="num" w:pos="2880"/>
        </w:tabs>
        <w:ind w:left="2880" w:hanging="360"/>
      </w:pPr>
      <w:rPr>
        <w:rFonts w:ascii="Arial" w:hAnsi="Arial" w:hint="default"/>
      </w:rPr>
    </w:lvl>
    <w:lvl w:ilvl="4" w:tplc="6A3CE620" w:tentative="1">
      <w:start w:val="1"/>
      <w:numFmt w:val="bullet"/>
      <w:lvlText w:val="•"/>
      <w:lvlJc w:val="left"/>
      <w:pPr>
        <w:tabs>
          <w:tab w:val="num" w:pos="3600"/>
        </w:tabs>
        <w:ind w:left="3600" w:hanging="360"/>
      </w:pPr>
      <w:rPr>
        <w:rFonts w:ascii="Arial" w:hAnsi="Arial" w:hint="default"/>
      </w:rPr>
    </w:lvl>
    <w:lvl w:ilvl="5" w:tplc="FFE8F53A" w:tentative="1">
      <w:start w:val="1"/>
      <w:numFmt w:val="bullet"/>
      <w:lvlText w:val="•"/>
      <w:lvlJc w:val="left"/>
      <w:pPr>
        <w:tabs>
          <w:tab w:val="num" w:pos="4320"/>
        </w:tabs>
        <w:ind w:left="4320" w:hanging="360"/>
      </w:pPr>
      <w:rPr>
        <w:rFonts w:ascii="Arial" w:hAnsi="Arial" w:hint="default"/>
      </w:rPr>
    </w:lvl>
    <w:lvl w:ilvl="6" w:tplc="73D05908" w:tentative="1">
      <w:start w:val="1"/>
      <w:numFmt w:val="bullet"/>
      <w:lvlText w:val="•"/>
      <w:lvlJc w:val="left"/>
      <w:pPr>
        <w:tabs>
          <w:tab w:val="num" w:pos="5040"/>
        </w:tabs>
        <w:ind w:left="5040" w:hanging="360"/>
      </w:pPr>
      <w:rPr>
        <w:rFonts w:ascii="Arial" w:hAnsi="Arial" w:hint="default"/>
      </w:rPr>
    </w:lvl>
    <w:lvl w:ilvl="7" w:tplc="FE0A84B2" w:tentative="1">
      <w:start w:val="1"/>
      <w:numFmt w:val="bullet"/>
      <w:lvlText w:val="•"/>
      <w:lvlJc w:val="left"/>
      <w:pPr>
        <w:tabs>
          <w:tab w:val="num" w:pos="5760"/>
        </w:tabs>
        <w:ind w:left="5760" w:hanging="360"/>
      </w:pPr>
      <w:rPr>
        <w:rFonts w:ascii="Arial" w:hAnsi="Arial" w:hint="default"/>
      </w:rPr>
    </w:lvl>
    <w:lvl w:ilvl="8" w:tplc="2EEEA65C" w:tentative="1">
      <w:start w:val="1"/>
      <w:numFmt w:val="bullet"/>
      <w:lvlText w:val="•"/>
      <w:lvlJc w:val="left"/>
      <w:pPr>
        <w:tabs>
          <w:tab w:val="num" w:pos="6480"/>
        </w:tabs>
        <w:ind w:left="6480" w:hanging="360"/>
      </w:pPr>
      <w:rPr>
        <w:rFonts w:ascii="Arial" w:hAnsi="Arial" w:hint="default"/>
      </w:rPr>
    </w:lvl>
  </w:abstractNum>
  <w:abstractNum w:abstractNumId="20">
    <w:nsid w:val="5C3F2BED"/>
    <w:multiLevelType w:val="hybridMultilevel"/>
    <w:tmpl w:val="BD562C10"/>
    <w:lvl w:ilvl="0" w:tplc="BA54A532">
      <w:start w:val="1"/>
      <w:numFmt w:val="bullet"/>
      <w:lvlText w:val=""/>
      <w:lvlJc w:val="left"/>
      <w:pPr>
        <w:tabs>
          <w:tab w:val="num" w:pos="720"/>
        </w:tabs>
        <w:ind w:left="720" w:hanging="360"/>
      </w:pPr>
      <w:rPr>
        <w:rFonts w:ascii="Webdings" w:hAnsi="Webdings" w:hint="default"/>
      </w:rPr>
    </w:lvl>
    <w:lvl w:ilvl="1" w:tplc="E9981056" w:tentative="1">
      <w:start w:val="1"/>
      <w:numFmt w:val="bullet"/>
      <w:lvlText w:val=""/>
      <w:lvlJc w:val="left"/>
      <w:pPr>
        <w:tabs>
          <w:tab w:val="num" w:pos="1440"/>
        </w:tabs>
        <w:ind w:left="1440" w:hanging="360"/>
      </w:pPr>
      <w:rPr>
        <w:rFonts w:ascii="Webdings" w:hAnsi="Webdings" w:hint="default"/>
      </w:rPr>
    </w:lvl>
    <w:lvl w:ilvl="2" w:tplc="F94A3800" w:tentative="1">
      <w:start w:val="1"/>
      <w:numFmt w:val="bullet"/>
      <w:lvlText w:val=""/>
      <w:lvlJc w:val="left"/>
      <w:pPr>
        <w:tabs>
          <w:tab w:val="num" w:pos="2160"/>
        </w:tabs>
        <w:ind w:left="2160" w:hanging="360"/>
      </w:pPr>
      <w:rPr>
        <w:rFonts w:ascii="Webdings" w:hAnsi="Webdings" w:hint="default"/>
      </w:rPr>
    </w:lvl>
    <w:lvl w:ilvl="3" w:tplc="B0BEDE48" w:tentative="1">
      <w:start w:val="1"/>
      <w:numFmt w:val="bullet"/>
      <w:lvlText w:val=""/>
      <w:lvlJc w:val="left"/>
      <w:pPr>
        <w:tabs>
          <w:tab w:val="num" w:pos="2880"/>
        </w:tabs>
        <w:ind w:left="2880" w:hanging="360"/>
      </w:pPr>
      <w:rPr>
        <w:rFonts w:ascii="Webdings" w:hAnsi="Webdings" w:hint="default"/>
      </w:rPr>
    </w:lvl>
    <w:lvl w:ilvl="4" w:tplc="FCDAD460" w:tentative="1">
      <w:start w:val="1"/>
      <w:numFmt w:val="bullet"/>
      <w:lvlText w:val=""/>
      <w:lvlJc w:val="left"/>
      <w:pPr>
        <w:tabs>
          <w:tab w:val="num" w:pos="3600"/>
        </w:tabs>
        <w:ind w:left="3600" w:hanging="360"/>
      </w:pPr>
      <w:rPr>
        <w:rFonts w:ascii="Webdings" w:hAnsi="Webdings" w:hint="default"/>
      </w:rPr>
    </w:lvl>
    <w:lvl w:ilvl="5" w:tplc="F24CDCD0" w:tentative="1">
      <w:start w:val="1"/>
      <w:numFmt w:val="bullet"/>
      <w:lvlText w:val=""/>
      <w:lvlJc w:val="left"/>
      <w:pPr>
        <w:tabs>
          <w:tab w:val="num" w:pos="4320"/>
        </w:tabs>
        <w:ind w:left="4320" w:hanging="360"/>
      </w:pPr>
      <w:rPr>
        <w:rFonts w:ascii="Webdings" w:hAnsi="Webdings" w:hint="default"/>
      </w:rPr>
    </w:lvl>
    <w:lvl w:ilvl="6" w:tplc="D4F414FE" w:tentative="1">
      <w:start w:val="1"/>
      <w:numFmt w:val="bullet"/>
      <w:lvlText w:val=""/>
      <w:lvlJc w:val="left"/>
      <w:pPr>
        <w:tabs>
          <w:tab w:val="num" w:pos="5040"/>
        </w:tabs>
        <w:ind w:left="5040" w:hanging="360"/>
      </w:pPr>
      <w:rPr>
        <w:rFonts w:ascii="Webdings" w:hAnsi="Webdings" w:hint="default"/>
      </w:rPr>
    </w:lvl>
    <w:lvl w:ilvl="7" w:tplc="A7ACFB86" w:tentative="1">
      <w:start w:val="1"/>
      <w:numFmt w:val="bullet"/>
      <w:lvlText w:val=""/>
      <w:lvlJc w:val="left"/>
      <w:pPr>
        <w:tabs>
          <w:tab w:val="num" w:pos="5760"/>
        </w:tabs>
        <w:ind w:left="5760" w:hanging="360"/>
      </w:pPr>
      <w:rPr>
        <w:rFonts w:ascii="Webdings" w:hAnsi="Webdings" w:hint="default"/>
      </w:rPr>
    </w:lvl>
    <w:lvl w:ilvl="8" w:tplc="090664E0" w:tentative="1">
      <w:start w:val="1"/>
      <w:numFmt w:val="bullet"/>
      <w:lvlText w:val=""/>
      <w:lvlJc w:val="left"/>
      <w:pPr>
        <w:tabs>
          <w:tab w:val="num" w:pos="6480"/>
        </w:tabs>
        <w:ind w:left="6480" w:hanging="360"/>
      </w:pPr>
      <w:rPr>
        <w:rFonts w:ascii="Webdings" w:hAnsi="Webdings" w:hint="default"/>
      </w:rPr>
    </w:lvl>
  </w:abstractNum>
  <w:abstractNum w:abstractNumId="21">
    <w:nsid w:val="625B0829"/>
    <w:multiLevelType w:val="hybridMultilevel"/>
    <w:tmpl w:val="754A31F4"/>
    <w:lvl w:ilvl="0" w:tplc="C58E7A90">
      <w:start w:val="1"/>
      <w:numFmt w:val="bullet"/>
      <w:lvlText w:val="•"/>
      <w:lvlJc w:val="left"/>
      <w:pPr>
        <w:tabs>
          <w:tab w:val="num" w:pos="720"/>
        </w:tabs>
        <w:ind w:left="720" w:hanging="360"/>
      </w:pPr>
      <w:rPr>
        <w:rFonts w:ascii="Arial" w:hAnsi="Arial" w:hint="default"/>
      </w:rPr>
    </w:lvl>
    <w:lvl w:ilvl="1" w:tplc="4B98634E" w:tentative="1">
      <w:start w:val="1"/>
      <w:numFmt w:val="bullet"/>
      <w:lvlText w:val="•"/>
      <w:lvlJc w:val="left"/>
      <w:pPr>
        <w:tabs>
          <w:tab w:val="num" w:pos="1440"/>
        </w:tabs>
        <w:ind w:left="1440" w:hanging="360"/>
      </w:pPr>
      <w:rPr>
        <w:rFonts w:ascii="Arial" w:hAnsi="Arial" w:hint="default"/>
      </w:rPr>
    </w:lvl>
    <w:lvl w:ilvl="2" w:tplc="09901B32" w:tentative="1">
      <w:start w:val="1"/>
      <w:numFmt w:val="bullet"/>
      <w:lvlText w:val="•"/>
      <w:lvlJc w:val="left"/>
      <w:pPr>
        <w:tabs>
          <w:tab w:val="num" w:pos="2160"/>
        </w:tabs>
        <w:ind w:left="2160" w:hanging="360"/>
      </w:pPr>
      <w:rPr>
        <w:rFonts w:ascii="Arial" w:hAnsi="Arial" w:hint="default"/>
      </w:rPr>
    </w:lvl>
    <w:lvl w:ilvl="3" w:tplc="C0BA4352" w:tentative="1">
      <w:start w:val="1"/>
      <w:numFmt w:val="bullet"/>
      <w:lvlText w:val="•"/>
      <w:lvlJc w:val="left"/>
      <w:pPr>
        <w:tabs>
          <w:tab w:val="num" w:pos="2880"/>
        </w:tabs>
        <w:ind w:left="2880" w:hanging="360"/>
      </w:pPr>
      <w:rPr>
        <w:rFonts w:ascii="Arial" w:hAnsi="Arial" w:hint="default"/>
      </w:rPr>
    </w:lvl>
    <w:lvl w:ilvl="4" w:tplc="F2F8B496" w:tentative="1">
      <w:start w:val="1"/>
      <w:numFmt w:val="bullet"/>
      <w:lvlText w:val="•"/>
      <w:lvlJc w:val="left"/>
      <w:pPr>
        <w:tabs>
          <w:tab w:val="num" w:pos="3600"/>
        </w:tabs>
        <w:ind w:left="3600" w:hanging="360"/>
      </w:pPr>
      <w:rPr>
        <w:rFonts w:ascii="Arial" w:hAnsi="Arial" w:hint="default"/>
      </w:rPr>
    </w:lvl>
    <w:lvl w:ilvl="5" w:tplc="7D7C8C50" w:tentative="1">
      <w:start w:val="1"/>
      <w:numFmt w:val="bullet"/>
      <w:lvlText w:val="•"/>
      <w:lvlJc w:val="left"/>
      <w:pPr>
        <w:tabs>
          <w:tab w:val="num" w:pos="4320"/>
        </w:tabs>
        <w:ind w:left="4320" w:hanging="360"/>
      </w:pPr>
      <w:rPr>
        <w:rFonts w:ascii="Arial" w:hAnsi="Arial" w:hint="default"/>
      </w:rPr>
    </w:lvl>
    <w:lvl w:ilvl="6" w:tplc="7BD2A538" w:tentative="1">
      <w:start w:val="1"/>
      <w:numFmt w:val="bullet"/>
      <w:lvlText w:val="•"/>
      <w:lvlJc w:val="left"/>
      <w:pPr>
        <w:tabs>
          <w:tab w:val="num" w:pos="5040"/>
        </w:tabs>
        <w:ind w:left="5040" w:hanging="360"/>
      </w:pPr>
      <w:rPr>
        <w:rFonts w:ascii="Arial" w:hAnsi="Arial" w:hint="default"/>
      </w:rPr>
    </w:lvl>
    <w:lvl w:ilvl="7" w:tplc="0682FF6E" w:tentative="1">
      <w:start w:val="1"/>
      <w:numFmt w:val="bullet"/>
      <w:lvlText w:val="•"/>
      <w:lvlJc w:val="left"/>
      <w:pPr>
        <w:tabs>
          <w:tab w:val="num" w:pos="5760"/>
        </w:tabs>
        <w:ind w:left="5760" w:hanging="360"/>
      </w:pPr>
      <w:rPr>
        <w:rFonts w:ascii="Arial" w:hAnsi="Arial" w:hint="default"/>
      </w:rPr>
    </w:lvl>
    <w:lvl w:ilvl="8" w:tplc="C916D4CE" w:tentative="1">
      <w:start w:val="1"/>
      <w:numFmt w:val="bullet"/>
      <w:lvlText w:val="•"/>
      <w:lvlJc w:val="left"/>
      <w:pPr>
        <w:tabs>
          <w:tab w:val="num" w:pos="6480"/>
        </w:tabs>
        <w:ind w:left="6480" w:hanging="360"/>
      </w:pPr>
      <w:rPr>
        <w:rFonts w:ascii="Arial" w:hAnsi="Arial" w:hint="default"/>
      </w:rPr>
    </w:lvl>
  </w:abstractNum>
  <w:abstractNum w:abstractNumId="22">
    <w:nsid w:val="62701CC3"/>
    <w:multiLevelType w:val="hybridMultilevel"/>
    <w:tmpl w:val="2482033A"/>
    <w:lvl w:ilvl="0" w:tplc="167279EA">
      <w:start w:val="1"/>
      <w:numFmt w:val="bullet"/>
      <w:lvlText w:val="•"/>
      <w:lvlJc w:val="left"/>
      <w:pPr>
        <w:tabs>
          <w:tab w:val="num" w:pos="720"/>
        </w:tabs>
        <w:ind w:left="720" w:hanging="360"/>
      </w:pPr>
      <w:rPr>
        <w:rFonts w:ascii="Arial" w:hAnsi="Arial" w:hint="default"/>
      </w:rPr>
    </w:lvl>
    <w:lvl w:ilvl="1" w:tplc="6AA6BA88" w:tentative="1">
      <w:start w:val="1"/>
      <w:numFmt w:val="bullet"/>
      <w:lvlText w:val="•"/>
      <w:lvlJc w:val="left"/>
      <w:pPr>
        <w:tabs>
          <w:tab w:val="num" w:pos="1440"/>
        </w:tabs>
        <w:ind w:left="1440" w:hanging="360"/>
      </w:pPr>
      <w:rPr>
        <w:rFonts w:ascii="Arial" w:hAnsi="Arial" w:hint="default"/>
      </w:rPr>
    </w:lvl>
    <w:lvl w:ilvl="2" w:tplc="6ED6668E" w:tentative="1">
      <w:start w:val="1"/>
      <w:numFmt w:val="bullet"/>
      <w:lvlText w:val="•"/>
      <w:lvlJc w:val="left"/>
      <w:pPr>
        <w:tabs>
          <w:tab w:val="num" w:pos="2160"/>
        </w:tabs>
        <w:ind w:left="2160" w:hanging="360"/>
      </w:pPr>
      <w:rPr>
        <w:rFonts w:ascii="Arial" w:hAnsi="Arial" w:hint="default"/>
      </w:rPr>
    </w:lvl>
    <w:lvl w:ilvl="3" w:tplc="D5AE0370" w:tentative="1">
      <w:start w:val="1"/>
      <w:numFmt w:val="bullet"/>
      <w:lvlText w:val="•"/>
      <w:lvlJc w:val="left"/>
      <w:pPr>
        <w:tabs>
          <w:tab w:val="num" w:pos="2880"/>
        </w:tabs>
        <w:ind w:left="2880" w:hanging="360"/>
      </w:pPr>
      <w:rPr>
        <w:rFonts w:ascii="Arial" w:hAnsi="Arial" w:hint="default"/>
      </w:rPr>
    </w:lvl>
    <w:lvl w:ilvl="4" w:tplc="259E65F8" w:tentative="1">
      <w:start w:val="1"/>
      <w:numFmt w:val="bullet"/>
      <w:lvlText w:val="•"/>
      <w:lvlJc w:val="left"/>
      <w:pPr>
        <w:tabs>
          <w:tab w:val="num" w:pos="3600"/>
        </w:tabs>
        <w:ind w:left="3600" w:hanging="360"/>
      </w:pPr>
      <w:rPr>
        <w:rFonts w:ascii="Arial" w:hAnsi="Arial" w:hint="default"/>
      </w:rPr>
    </w:lvl>
    <w:lvl w:ilvl="5" w:tplc="7904F7B2" w:tentative="1">
      <w:start w:val="1"/>
      <w:numFmt w:val="bullet"/>
      <w:lvlText w:val="•"/>
      <w:lvlJc w:val="left"/>
      <w:pPr>
        <w:tabs>
          <w:tab w:val="num" w:pos="4320"/>
        </w:tabs>
        <w:ind w:left="4320" w:hanging="360"/>
      </w:pPr>
      <w:rPr>
        <w:rFonts w:ascii="Arial" w:hAnsi="Arial" w:hint="default"/>
      </w:rPr>
    </w:lvl>
    <w:lvl w:ilvl="6" w:tplc="F10AD282" w:tentative="1">
      <w:start w:val="1"/>
      <w:numFmt w:val="bullet"/>
      <w:lvlText w:val="•"/>
      <w:lvlJc w:val="left"/>
      <w:pPr>
        <w:tabs>
          <w:tab w:val="num" w:pos="5040"/>
        </w:tabs>
        <w:ind w:left="5040" w:hanging="360"/>
      </w:pPr>
      <w:rPr>
        <w:rFonts w:ascii="Arial" w:hAnsi="Arial" w:hint="default"/>
      </w:rPr>
    </w:lvl>
    <w:lvl w:ilvl="7" w:tplc="51409584" w:tentative="1">
      <w:start w:val="1"/>
      <w:numFmt w:val="bullet"/>
      <w:lvlText w:val="•"/>
      <w:lvlJc w:val="left"/>
      <w:pPr>
        <w:tabs>
          <w:tab w:val="num" w:pos="5760"/>
        </w:tabs>
        <w:ind w:left="5760" w:hanging="360"/>
      </w:pPr>
      <w:rPr>
        <w:rFonts w:ascii="Arial" w:hAnsi="Arial" w:hint="default"/>
      </w:rPr>
    </w:lvl>
    <w:lvl w:ilvl="8" w:tplc="97262E12" w:tentative="1">
      <w:start w:val="1"/>
      <w:numFmt w:val="bullet"/>
      <w:lvlText w:val="•"/>
      <w:lvlJc w:val="left"/>
      <w:pPr>
        <w:tabs>
          <w:tab w:val="num" w:pos="6480"/>
        </w:tabs>
        <w:ind w:left="6480" w:hanging="360"/>
      </w:pPr>
      <w:rPr>
        <w:rFonts w:ascii="Arial" w:hAnsi="Arial" w:hint="default"/>
      </w:rPr>
    </w:lvl>
  </w:abstractNum>
  <w:abstractNum w:abstractNumId="23">
    <w:nsid w:val="65FC3909"/>
    <w:multiLevelType w:val="hybridMultilevel"/>
    <w:tmpl w:val="B3F6928A"/>
    <w:lvl w:ilvl="0" w:tplc="52F865A0">
      <w:start w:val="1"/>
      <w:numFmt w:val="bullet"/>
      <w:lvlText w:val="•"/>
      <w:lvlJc w:val="left"/>
      <w:pPr>
        <w:tabs>
          <w:tab w:val="num" w:pos="720"/>
        </w:tabs>
        <w:ind w:left="720" w:hanging="360"/>
      </w:pPr>
      <w:rPr>
        <w:rFonts w:ascii="Arial" w:hAnsi="Arial" w:hint="default"/>
      </w:rPr>
    </w:lvl>
    <w:lvl w:ilvl="1" w:tplc="3AC63D10" w:tentative="1">
      <w:start w:val="1"/>
      <w:numFmt w:val="bullet"/>
      <w:lvlText w:val="•"/>
      <w:lvlJc w:val="left"/>
      <w:pPr>
        <w:tabs>
          <w:tab w:val="num" w:pos="1440"/>
        </w:tabs>
        <w:ind w:left="1440" w:hanging="360"/>
      </w:pPr>
      <w:rPr>
        <w:rFonts w:ascii="Arial" w:hAnsi="Arial" w:hint="default"/>
      </w:rPr>
    </w:lvl>
    <w:lvl w:ilvl="2" w:tplc="23C815AC" w:tentative="1">
      <w:start w:val="1"/>
      <w:numFmt w:val="bullet"/>
      <w:lvlText w:val="•"/>
      <w:lvlJc w:val="left"/>
      <w:pPr>
        <w:tabs>
          <w:tab w:val="num" w:pos="2160"/>
        </w:tabs>
        <w:ind w:left="2160" w:hanging="360"/>
      </w:pPr>
      <w:rPr>
        <w:rFonts w:ascii="Arial" w:hAnsi="Arial" w:hint="default"/>
      </w:rPr>
    </w:lvl>
    <w:lvl w:ilvl="3" w:tplc="A90000E2" w:tentative="1">
      <w:start w:val="1"/>
      <w:numFmt w:val="bullet"/>
      <w:lvlText w:val="•"/>
      <w:lvlJc w:val="left"/>
      <w:pPr>
        <w:tabs>
          <w:tab w:val="num" w:pos="2880"/>
        </w:tabs>
        <w:ind w:left="2880" w:hanging="360"/>
      </w:pPr>
      <w:rPr>
        <w:rFonts w:ascii="Arial" w:hAnsi="Arial" w:hint="default"/>
      </w:rPr>
    </w:lvl>
    <w:lvl w:ilvl="4" w:tplc="4F32C898" w:tentative="1">
      <w:start w:val="1"/>
      <w:numFmt w:val="bullet"/>
      <w:lvlText w:val="•"/>
      <w:lvlJc w:val="left"/>
      <w:pPr>
        <w:tabs>
          <w:tab w:val="num" w:pos="3600"/>
        </w:tabs>
        <w:ind w:left="3600" w:hanging="360"/>
      </w:pPr>
      <w:rPr>
        <w:rFonts w:ascii="Arial" w:hAnsi="Arial" w:hint="default"/>
      </w:rPr>
    </w:lvl>
    <w:lvl w:ilvl="5" w:tplc="09A457AA" w:tentative="1">
      <w:start w:val="1"/>
      <w:numFmt w:val="bullet"/>
      <w:lvlText w:val="•"/>
      <w:lvlJc w:val="left"/>
      <w:pPr>
        <w:tabs>
          <w:tab w:val="num" w:pos="4320"/>
        </w:tabs>
        <w:ind w:left="4320" w:hanging="360"/>
      </w:pPr>
      <w:rPr>
        <w:rFonts w:ascii="Arial" w:hAnsi="Arial" w:hint="default"/>
      </w:rPr>
    </w:lvl>
    <w:lvl w:ilvl="6" w:tplc="69BCD790" w:tentative="1">
      <w:start w:val="1"/>
      <w:numFmt w:val="bullet"/>
      <w:lvlText w:val="•"/>
      <w:lvlJc w:val="left"/>
      <w:pPr>
        <w:tabs>
          <w:tab w:val="num" w:pos="5040"/>
        </w:tabs>
        <w:ind w:left="5040" w:hanging="360"/>
      </w:pPr>
      <w:rPr>
        <w:rFonts w:ascii="Arial" w:hAnsi="Arial" w:hint="default"/>
      </w:rPr>
    </w:lvl>
    <w:lvl w:ilvl="7" w:tplc="3FA274B2" w:tentative="1">
      <w:start w:val="1"/>
      <w:numFmt w:val="bullet"/>
      <w:lvlText w:val="•"/>
      <w:lvlJc w:val="left"/>
      <w:pPr>
        <w:tabs>
          <w:tab w:val="num" w:pos="5760"/>
        </w:tabs>
        <w:ind w:left="5760" w:hanging="360"/>
      </w:pPr>
      <w:rPr>
        <w:rFonts w:ascii="Arial" w:hAnsi="Arial" w:hint="default"/>
      </w:rPr>
    </w:lvl>
    <w:lvl w:ilvl="8" w:tplc="34FE6828" w:tentative="1">
      <w:start w:val="1"/>
      <w:numFmt w:val="bullet"/>
      <w:lvlText w:val="•"/>
      <w:lvlJc w:val="left"/>
      <w:pPr>
        <w:tabs>
          <w:tab w:val="num" w:pos="6480"/>
        </w:tabs>
        <w:ind w:left="6480" w:hanging="360"/>
      </w:pPr>
      <w:rPr>
        <w:rFonts w:ascii="Arial" w:hAnsi="Arial" w:hint="default"/>
      </w:rPr>
    </w:lvl>
  </w:abstractNum>
  <w:abstractNum w:abstractNumId="24">
    <w:nsid w:val="755D46D1"/>
    <w:multiLevelType w:val="hybridMultilevel"/>
    <w:tmpl w:val="FF60BB2E"/>
    <w:lvl w:ilvl="0" w:tplc="4AD0999E">
      <w:start w:val="1"/>
      <w:numFmt w:val="bullet"/>
      <w:lvlText w:val="•"/>
      <w:lvlJc w:val="left"/>
      <w:pPr>
        <w:tabs>
          <w:tab w:val="num" w:pos="720"/>
        </w:tabs>
        <w:ind w:left="720" w:hanging="360"/>
      </w:pPr>
      <w:rPr>
        <w:rFonts w:ascii="Arial" w:hAnsi="Arial" w:hint="default"/>
      </w:rPr>
    </w:lvl>
    <w:lvl w:ilvl="1" w:tplc="BD68B146" w:tentative="1">
      <w:start w:val="1"/>
      <w:numFmt w:val="bullet"/>
      <w:lvlText w:val="•"/>
      <w:lvlJc w:val="left"/>
      <w:pPr>
        <w:tabs>
          <w:tab w:val="num" w:pos="1440"/>
        </w:tabs>
        <w:ind w:left="1440" w:hanging="360"/>
      </w:pPr>
      <w:rPr>
        <w:rFonts w:ascii="Arial" w:hAnsi="Arial" w:hint="default"/>
      </w:rPr>
    </w:lvl>
    <w:lvl w:ilvl="2" w:tplc="5E8EC496" w:tentative="1">
      <w:start w:val="1"/>
      <w:numFmt w:val="bullet"/>
      <w:lvlText w:val="•"/>
      <w:lvlJc w:val="left"/>
      <w:pPr>
        <w:tabs>
          <w:tab w:val="num" w:pos="2160"/>
        </w:tabs>
        <w:ind w:left="2160" w:hanging="360"/>
      </w:pPr>
      <w:rPr>
        <w:rFonts w:ascii="Arial" w:hAnsi="Arial" w:hint="default"/>
      </w:rPr>
    </w:lvl>
    <w:lvl w:ilvl="3" w:tplc="5922C5F8" w:tentative="1">
      <w:start w:val="1"/>
      <w:numFmt w:val="bullet"/>
      <w:lvlText w:val="•"/>
      <w:lvlJc w:val="left"/>
      <w:pPr>
        <w:tabs>
          <w:tab w:val="num" w:pos="2880"/>
        </w:tabs>
        <w:ind w:left="2880" w:hanging="360"/>
      </w:pPr>
      <w:rPr>
        <w:rFonts w:ascii="Arial" w:hAnsi="Arial" w:hint="default"/>
      </w:rPr>
    </w:lvl>
    <w:lvl w:ilvl="4" w:tplc="3754117C" w:tentative="1">
      <w:start w:val="1"/>
      <w:numFmt w:val="bullet"/>
      <w:lvlText w:val="•"/>
      <w:lvlJc w:val="left"/>
      <w:pPr>
        <w:tabs>
          <w:tab w:val="num" w:pos="3600"/>
        </w:tabs>
        <w:ind w:left="3600" w:hanging="360"/>
      </w:pPr>
      <w:rPr>
        <w:rFonts w:ascii="Arial" w:hAnsi="Arial" w:hint="default"/>
      </w:rPr>
    </w:lvl>
    <w:lvl w:ilvl="5" w:tplc="06D2E5C0" w:tentative="1">
      <w:start w:val="1"/>
      <w:numFmt w:val="bullet"/>
      <w:lvlText w:val="•"/>
      <w:lvlJc w:val="left"/>
      <w:pPr>
        <w:tabs>
          <w:tab w:val="num" w:pos="4320"/>
        </w:tabs>
        <w:ind w:left="4320" w:hanging="360"/>
      </w:pPr>
      <w:rPr>
        <w:rFonts w:ascii="Arial" w:hAnsi="Arial" w:hint="default"/>
      </w:rPr>
    </w:lvl>
    <w:lvl w:ilvl="6" w:tplc="8B72F9E2" w:tentative="1">
      <w:start w:val="1"/>
      <w:numFmt w:val="bullet"/>
      <w:lvlText w:val="•"/>
      <w:lvlJc w:val="left"/>
      <w:pPr>
        <w:tabs>
          <w:tab w:val="num" w:pos="5040"/>
        </w:tabs>
        <w:ind w:left="5040" w:hanging="360"/>
      </w:pPr>
      <w:rPr>
        <w:rFonts w:ascii="Arial" w:hAnsi="Arial" w:hint="default"/>
      </w:rPr>
    </w:lvl>
    <w:lvl w:ilvl="7" w:tplc="E4F89AE8" w:tentative="1">
      <w:start w:val="1"/>
      <w:numFmt w:val="bullet"/>
      <w:lvlText w:val="•"/>
      <w:lvlJc w:val="left"/>
      <w:pPr>
        <w:tabs>
          <w:tab w:val="num" w:pos="5760"/>
        </w:tabs>
        <w:ind w:left="5760" w:hanging="360"/>
      </w:pPr>
      <w:rPr>
        <w:rFonts w:ascii="Arial" w:hAnsi="Arial" w:hint="default"/>
      </w:rPr>
    </w:lvl>
    <w:lvl w:ilvl="8" w:tplc="306CF5B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16"/>
  </w:num>
  <w:num w:numId="4">
    <w:abstractNumId w:val="9"/>
  </w:num>
  <w:num w:numId="5">
    <w:abstractNumId w:val="11"/>
  </w:num>
  <w:num w:numId="6">
    <w:abstractNumId w:val="4"/>
  </w:num>
  <w:num w:numId="7">
    <w:abstractNumId w:val="10"/>
  </w:num>
  <w:num w:numId="8">
    <w:abstractNumId w:val="20"/>
  </w:num>
  <w:num w:numId="9">
    <w:abstractNumId w:val="0"/>
  </w:num>
  <w:num w:numId="10">
    <w:abstractNumId w:val="15"/>
  </w:num>
  <w:num w:numId="11">
    <w:abstractNumId w:val="22"/>
  </w:num>
  <w:num w:numId="12">
    <w:abstractNumId w:val="8"/>
  </w:num>
  <w:num w:numId="13">
    <w:abstractNumId w:val="13"/>
  </w:num>
  <w:num w:numId="14">
    <w:abstractNumId w:val="2"/>
  </w:num>
  <w:num w:numId="15">
    <w:abstractNumId w:val="17"/>
  </w:num>
  <w:num w:numId="16">
    <w:abstractNumId w:val="1"/>
  </w:num>
  <w:num w:numId="17">
    <w:abstractNumId w:val="3"/>
  </w:num>
  <w:num w:numId="18">
    <w:abstractNumId w:val="14"/>
  </w:num>
  <w:num w:numId="19">
    <w:abstractNumId w:val="12"/>
  </w:num>
  <w:num w:numId="20">
    <w:abstractNumId w:val="18"/>
  </w:num>
  <w:num w:numId="21">
    <w:abstractNumId w:val="21"/>
  </w:num>
  <w:num w:numId="22">
    <w:abstractNumId w:val="7"/>
  </w:num>
  <w:num w:numId="23">
    <w:abstractNumId w:val="19"/>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F"/>
    <w:rsid w:val="000377CA"/>
    <w:rsid w:val="000A111B"/>
    <w:rsid w:val="003A2FFF"/>
    <w:rsid w:val="005A1920"/>
    <w:rsid w:val="00781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C8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FF"/>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NormalWeb">
    <w:name w:val="Normal (Web)"/>
    <w:basedOn w:val="Normal"/>
    <w:uiPriority w:val="99"/>
    <w:semiHidden/>
    <w:unhideWhenUsed/>
    <w:rsid w:val="003A2F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A2FFF"/>
    <w:pPr>
      <w:ind w:left="720"/>
      <w:contextualSpacing/>
    </w:pPr>
  </w:style>
  <w:style w:type="character" w:styleId="Hyperlink">
    <w:name w:val="Hyperlink"/>
    <w:basedOn w:val="DefaultParagraphFont"/>
    <w:uiPriority w:val="99"/>
    <w:unhideWhenUsed/>
    <w:rsid w:val="003A2FFF"/>
    <w:rPr>
      <w:color w:val="0000FF" w:themeColor="hyperlink"/>
      <w:u w:val="single"/>
    </w:rPr>
  </w:style>
  <w:style w:type="character" w:styleId="FollowedHyperlink">
    <w:name w:val="FollowedHyperlink"/>
    <w:basedOn w:val="DefaultParagraphFont"/>
    <w:uiPriority w:val="99"/>
    <w:semiHidden/>
    <w:unhideWhenUsed/>
    <w:rsid w:val="003A2F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FF"/>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NormalWeb">
    <w:name w:val="Normal (Web)"/>
    <w:basedOn w:val="Normal"/>
    <w:uiPriority w:val="99"/>
    <w:semiHidden/>
    <w:unhideWhenUsed/>
    <w:rsid w:val="003A2F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A2FFF"/>
    <w:pPr>
      <w:ind w:left="720"/>
      <w:contextualSpacing/>
    </w:pPr>
  </w:style>
  <w:style w:type="character" w:styleId="Hyperlink">
    <w:name w:val="Hyperlink"/>
    <w:basedOn w:val="DefaultParagraphFont"/>
    <w:uiPriority w:val="99"/>
    <w:unhideWhenUsed/>
    <w:rsid w:val="003A2FFF"/>
    <w:rPr>
      <w:color w:val="0000FF" w:themeColor="hyperlink"/>
      <w:u w:val="single"/>
    </w:rPr>
  </w:style>
  <w:style w:type="character" w:styleId="FollowedHyperlink">
    <w:name w:val="FollowedHyperlink"/>
    <w:basedOn w:val="DefaultParagraphFont"/>
    <w:uiPriority w:val="99"/>
    <w:semiHidden/>
    <w:unhideWhenUsed/>
    <w:rsid w:val="003A2F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568">
      <w:bodyDiv w:val="1"/>
      <w:marLeft w:val="0"/>
      <w:marRight w:val="0"/>
      <w:marTop w:val="0"/>
      <w:marBottom w:val="0"/>
      <w:divBdr>
        <w:top w:val="none" w:sz="0" w:space="0" w:color="auto"/>
        <w:left w:val="none" w:sz="0" w:space="0" w:color="auto"/>
        <w:bottom w:val="none" w:sz="0" w:space="0" w:color="auto"/>
        <w:right w:val="none" w:sz="0" w:space="0" w:color="auto"/>
      </w:divBdr>
      <w:divsChild>
        <w:div w:id="437214154">
          <w:marLeft w:val="547"/>
          <w:marRight w:val="0"/>
          <w:marTop w:val="0"/>
          <w:marBottom w:val="0"/>
          <w:divBdr>
            <w:top w:val="none" w:sz="0" w:space="0" w:color="auto"/>
            <w:left w:val="none" w:sz="0" w:space="0" w:color="auto"/>
            <w:bottom w:val="none" w:sz="0" w:space="0" w:color="auto"/>
            <w:right w:val="none" w:sz="0" w:space="0" w:color="auto"/>
          </w:divBdr>
        </w:div>
      </w:divsChild>
    </w:div>
    <w:div w:id="164783251">
      <w:bodyDiv w:val="1"/>
      <w:marLeft w:val="0"/>
      <w:marRight w:val="0"/>
      <w:marTop w:val="0"/>
      <w:marBottom w:val="0"/>
      <w:divBdr>
        <w:top w:val="none" w:sz="0" w:space="0" w:color="auto"/>
        <w:left w:val="none" w:sz="0" w:space="0" w:color="auto"/>
        <w:bottom w:val="none" w:sz="0" w:space="0" w:color="auto"/>
        <w:right w:val="none" w:sz="0" w:space="0" w:color="auto"/>
      </w:divBdr>
    </w:div>
    <w:div w:id="226963575">
      <w:bodyDiv w:val="1"/>
      <w:marLeft w:val="0"/>
      <w:marRight w:val="0"/>
      <w:marTop w:val="0"/>
      <w:marBottom w:val="0"/>
      <w:divBdr>
        <w:top w:val="none" w:sz="0" w:space="0" w:color="auto"/>
        <w:left w:val="none" w:sz="0" w:space="0" w:color="auto"/>
        <w:bottom w:val="none" w:sz="0" w:space="0" w:color="auto"/>
        <w:right w:val="none" w:sz="0" w:space="0" w:color="auto"/>
      </w:divBdr>
    </w:div>
    <w:div w:id="235089472">
      <w:bodyDiv w:val="1"/>
      <w:marLeft w:val="0"/>
      <w:marRight w:val="0"/>
      <w:marTop w:val="0"/>
      <w:marBottom w:val="0"/>
      <w:divBdr>
        <w:top w:val="none" w:sz="0" w:space="0" w:color="auto"/>
        <w:left w:val="none" w:sz="0" w:space="0" w:color="auto"/>
        <w:bottom w:val="none" w:sz="0" w:space="0" w:color="auto"/>
        <w:right w:val="none" w:sz="0" w:space="0" w:color="auto"/>
      </w:divBdr>
    </w:div>
    <w:div w:id="306132373">
      <w:bodyDiv w:val="1"/>
      <w:marLeft w:val="0"/>
      <w:marRight w:val="0"/>
      <w:marTop w:val="0"/>
      <w:marBottom w:val="0"/>
      <w:divBdr>
        <w:top w:val="none" w:sz="0" w:space="0" w:color="auto"/>
        <w:left w:val="none" w:sz="0" w:space="0" w:color="auto"/>
        <w:bottom w:val="none" w:sz="0" w:space="0" w:color="auto"/>
        <w:right w:val="none" w:sz="0" w:space="0" w:color="auto"/>
      </w:divBdr>
      <w:divsChild>
        <w:div w:id="896671223">
          <w:marLeft w:val="907"/>
          <w:marRight w:val="0"/>
          <w:marTop w:val="0"/>
          <w:marBottom w:val="0"/>
          <w:divBdr>
            <w:top w:val="none" w:sz="0" w:space="0" w:color="auto"/>
            <w:left w:val="none" w:sz="0" w:space="0" w:color="auto"/>
            <w:bottom w:val="none" w:sz="0" w:space="0" w:color="auto"/>
            <w:right w:val="none" w:sz="0" w:space="0" w:color="auto"/>
          </w:divBdr>
        </w:div>
        <w:div w:id="425351358">
          <w:marLeft w:val="907"/>
          <w:marRight w:val="0"/>
          <w:marTop w:val="0"/>
          <w:marBottom w:val="0"/>
          <w:divBdr>
            <w:top w:val="none" w:sz="0" w:space="0" w:color="auto"/>
            <w:left w:val="none" w:sz="0" w:space="0" w:color="auto"/>
            <w:bottom w:val="none" w:sz="0" w:space="0" w:color="auto"/>
            <w:right w:val="none" w:sz="0" w:space="0" w:color="auto"/>
          </w:divBdr>
        </w:div>
      </w:divsChild>
    </w:div>
    <w:div w:id="329986679">
      <w:bodyDiv w:val="1"/>
      <w:marLeft w:val="0"/>
      <w:marRight w:val="0"/>
      <w:marTop w:val="0"/>
      <w:marBottom w:val="0"/>
      <w:divBdr>
        <w:top w:val="none" w:sz="0" w:space="0" w:color="auto"/>
        <w:left w:val="none" w:sz="0" w:space="0" w:color="auto"/>
        <w:bottom w:val="none" w:sz="0" w:space="0" w:color="auto"/>
        <w:right w:val="none" w:sz="0" w:space="0" w:color="auto"/>
      </w:divBdr>
      <w:divsChild>
        <w:div w:id="224529626">
          <w:marLeft w:val="547"/>
          <w:marRight w:val="0"/>
          <w:marTop w:val="0"/>
          <w:marBottom w:val="0"/>
          <w:divBdr>
            <w:top w:val="none" w:sz="0" w:space="0" w:color="auto"/>
            <w:left w:val="none" w:sz="0" w:space="0" w:color="auto"/>
            <w:bottom w:val="none" w:sz="0" w:space="0" w:color="auto"/>
            <w:right w:val="none" w:sz="0" w:space="0" w:color="auto"/>
          </w:divBdr>
        </w:div>
      </w:divsChild>
    </w:div>
    <w:div w:id="356127917">
      <w:bodyDiv w:val="1"/>
      <w:marLeft w:val="0"/>
      <w:marRight w:val="0"/>
      <w:marTop w:val="0"/>
      <w:marBottom w:val="0"/>
      <w:divBdr>
        <w:top w:val="none" w:sz="0" w:space="0" w:color="auto"/>
        <w:left w:val="none" w:sz="0" w:space="0" w:color="auto"/>
        <w:bottom w:val="none" w:sz="0" w:space="0" w:color="auto"/>
        <w:right w:val="none" w:sz="0" w:space="0" w:color="auto"/>
      </w:divBdr>
      <w:divsChild>
        <w:div w:id="1418746753">
          <w:marLeft w:val="547"/>
          <w:marRight w:val="0"/>
          <w:marTop w:val="0"/>
          <w:marBottom w:val="0"/>
          <w:divBdr>
            <w:top w:val="none" w:sz="0" w:space="0" w:color="auto"/>
            <w:left w:val="none" w:sz="0" w:space="0" w:color="auto"/>
            <w:bottom w:val="none" w:sz="0" w:space="0" w:color="auto"/>
            <w:right w:val="none" w:sz="0" w:space="0" w:color="auto"/>
          </w:divBdr>
        </w:div>
      </w:divsChild>
    </w:div>
    <w:div w:id="373506692">
      <w:bodyDiv w:val="1"/>
      <w:marLeft w:val="0"/>
      <w:marRight w:val="0"/>
      <w:marTop w:val="0"/>
      <w:marBottom w:val="0"/>
      <w:divBdr>
        <w:top w:val="none" w:sz="0" w:space="0" w:color="auto"/>
        <w:left w:val="none" w:sz="0" w:space="0" w:color="auto"/>
        <w:bottom w:val="none" w:sz="0" w:space="0" w:color="auto"/>
        <w:right w:val="none" w:sz="0" w:space="0" w:color="auto"/>
      </w:divBdr>
      <w:divsChild>
        <w:div w:id="1110398230">
          <w:marLeft w:val="547"/>
          <w:marRight w:val="0"/>
          <w:marTop w:val="0"/>
          <w:marBottom w:val="0"/>
          <w:divBdr>
            <w:top w:val="none" w:sz="0" w:space="0" w:color="auto"/>
            <w:left w:val="none" w:sz="0" w:space="0" w:color="auto"/>
            <w:bottom w:val="none" w:sz="0" w:space="0" w:color="auto"/>
            <w:right w:val="none" w:sz="0" w:space="0" w:color="auto"/>
          </w:divBdr>
        </w:div>
        <w:div w:id="61488632">
          <w:marLeft w:val="547"/>
          <w:marRight w:val="0"/>
          <w:marTop w:val="0"/>
          <w:marBottom w:val="0"/>
          <w:divBdr>
            <w:top w:val="none" w:sz="0" w:space="0" w:color="auto"/>
            <w:left w:val="none" w:sz="0" w:space="0" w:color="auto"/>
            <w:bottom w:val="none" w:sz="0" w:space="0" w:color="auto"/>
            <w:right w:val="none" w:sz="0" w:space="0" w:color="auto"/>
          </w:divBdr>
        </w:div>
        <w:div w:id="860433547">
          <w:marLeft w:val="547"/>
          <w:marRight w:val="0"/>
          <w:marTop w:val="0"/>
          <w:marBottom w:val="0"/>
          <w:divBdr>
            <w:top w:val="none" w:sz="0" w:space="0" w:color="auto"/>
            <w:left w:val="none" w:sz="0" w:space="0" w:color="auto"/>
            <w:bottom w:val="none" w:sz="0" w:space="0" w:color="auto"/>
            <w:right w:val="none" w:sz="0" w:space="0" w:color="auto"/>
          </w:divBdr>
        </w:div>
        <w:div w:id="1258099368">
          <w:marLeft w:val="547"/>
          <w:marRight w:val="0"/>
          <w:marTop w:val="0"/>
          <w:marBottom w:val="0"/>
          <w:divBdr>
            <w:top w:val="none" w:sz="0" w:space="0" w:color="auto"/>
            <w:left w:val="none" w:sz="0" w:space="0" w:color="auto"/>
            <w:bottom w:val="none" w:sz="0" w:space="0" w:color="auto"/>
            <w:right w:val="none" w:sz="0" w:space="0" w:color="auto"/>
          </w:divBdr>
        </w:div>
        <w:div w:id="1878934869">
          <w:marLeft w:val="547"/>
          <w:marRight w:val="0"/>
          <w:marTop w:val="0"/>
          <w:marBottom w:val="0"/>
          <w:divBdr>
            <w:top w:val="none" w:sz="0" w:space="0" w:color="auto"/>
            <w:left w:val="none" w:sz="0" w:space="0" w:color="auto"/>
            <w:bottom w:val="none" w:sz="0" w:space="0" w:color="auto"/>
            <w:right w:val="none" w:sz="0" w:space="0" w:color="auto"/>
          </w:divBdr>
        </w:div>
      </w:divsChild>
    </w:div>
    <w:div w:id="399450367">
      <w:bodyDiv w:val="1"/>
      <w:marLeft w:val="0"/>
      <w:marRight w:val="0"/>
      <w:marTop w:val="0"/>
      <w:marBottom w:val="0"/>
      <w:divBdr>
        <w:top w:val="none" w:sz="0" w:space="0" w:color="auto"/>
        <w:left w:val="none" w:sz="0" w:space="0" w:color="auto"/>
        <w:bottom w:val="none" w:sz="0" w:space="0" w:color="auto"/>
        <w:right w:val="none" w:sz="0" w:space="0" w:color="auto"/>
      </w:divBdr>
      <w:divsChild>
        <w:div w:id="1105538876">
          <w:marLeft w:val="547"/>
          <w:marRight w:val="0"/>
          <w:marTop w:val="0"/>
          <w:marBottom w:val="0"/>
          <w:divBdr>
            <w:top w:val="none" w:sz="0" w:space="0" w:color="auto"/>
            <w:left w:val="none" w:sz="0" w:space="0" w:color="auto"/>
            <w:bottom w:val="none" w:sz="0" w:space="0" w:color="auto"/>
            <w:right w:val="none" w:sz="0" w:space="0" w:color="auto"/>
          </w:divBdr>
        </w:div>
      </w:divsChild>
    </w:div>
    <w:div w:id="450783098">
      <w:bodyDiv w:val="1"/>
      <w:marLeft w:val="0"/>
      <w:marRight w:val="0"/>
      <w:marTop w:val="0"/>
      <w:marBottom w:val="0"/>
      <w:divBdr>
        <w:top w:val="none" w:sz="0" w:space="0" w:color="auto"/>
        <w:left w:val="none" w:sz="0" w:space="0" w:color="auto"/>
        <w:bottom w:val="none" w:sz="0" w:space="0" w:color="auto"/>
        <w:right w:val="none" w:sz="0" w:space="0" w:color="auto"/>
      </w:divBdr>
    </w:div>
    <w:div w:id="536966190">
      <w:bodyDiv w:val="1"/>
      <w:marLeft w:val="0"/>
      <w:marRight w:val="0"/>
      <w:marTop w:val="0"/>
      <w:marBottom w:val="0"/>
      <w:divBdr>
        <w:top w:val="none" w:sz="0" w:space="0" w:color="auto"/>
        <w:left w:val="none" w:sz="0" w:space="0" w:color="auto"/>
        <w:bottom w:val="none" w:sz="0" w:space="0" w:color="auto"/>
        <w:right w:val="none" w:sz="0" w:space="0" w:color="auto"/>
      </w:divBdr>
    </w:div>
    <w:div w:id="568928738">
      <w:bodyDiv w:val="1"/>
      <w:marLeft w:val="0"/>
      <w:marRight w:val="0"/>
      <w:marTop w:val="0"/>
      <w:marBottom w:val="0"/>
      <w:divBdr>
        <w:top w:val="none" w:sz="0" w:space="0" w:color="auto"/>
        <w:left w:val="none" w:sz="0" w:space="0" w:color="auto"/>
        <w:bottom w:val="none" w:sz="0" w:space="0" w:color="auto"/>
        <w:right w:val="none" w:sz="0" w:space="0" w:color="auto"/>
      </w:divBdr>
      <w:divsChild>
        <w:div w:id="160968738">
          <w:marLeft w:val="547"/>
          <w:marRight w:val="0"/>
          <w:marTop w:val="0"/>
          <w:marBottom w:val="0"/>
          <w:divBdr>
            <w:top w:val="none" w:sz="0" w:space="0" w:color="auto"/>
            <w:left w:val="none" w:sz="0" w:space="0" w:color="auto"/>
            <w:bottom w:val="none" w:sz="0" w:space="0" w:color="auto"/>
            <w:right w:val="none" w:sz="0" w:space="0" w:color="auto"/>
          </w:divBdr>
        </w:div>
      </w:divsChild>
    </w:div>
    <w:div w:id="656153464">
      <w:bodyDiv w:val="1"/>
      <w:marLeft w:val="0"/>
      <w:marRight w:val="0"/>
      <w:marTop w:val="0"/>
      <w:marBottom w:val="0"/>
      <w:divBdr>
        <w:top w:val="none" w:sz="0" w:space="0" w:color="auto"/>
        <w:left w:val="none" w:sz="0" w:space="0" w:color="auto"/>
        <w:bottom w:val="none" w:sz="0" w:space="0" w:color="auto"/>
        <w:right w:val="none" w:sz="0" w:space="0" w:color="auto"/>
      </w:divBdr>
      <w:divsChild>
        <w:div w:id="2129814234">
          <w:marLeft w:val="547"/>
          <w:marRight w:val="0"/>
          <w:marTop w:val="120"/>
          <w:marBottom w:val="120"/>
          <w:divBdr>
            <w:top w:val="none" w:sz="0" w:space="0" w:color="auto"/>
            <w:left w:val="none" w:sz="0" w:space="0" w:color="auto"/>
            <w:bottom w:val="none" w:sz="0" w:space="0" w:color="auto"/>
            <w:right w:val="none" w:sz="0" w:space="0" w:color="auto"/>
          </w:divBdr>
        </w:div>
        <w:div w:id="203056763">
          <w:marLeft w:val="547"/>
          <w:marRight w:val="0"/>
          <w:marTop w:val="120"/>
          <w:marBottom w:val="120"/>
          <w:divBdr>
            <w:top w:val="none" w:sz="0" w:space="0" w:color="auto"/>
            <w:left w:val="none" w:sz="0" w:space="0" w:color="auto"/>
            <w:bottom w:val="none" w:sz="0" w:space="0" w:color="auto"/>
            <w:right w:val="none" w:sz="0" w:space="0" w:color="auto"/>
          </w:divBdr>
        </w:div>
        <w:div w:id="860124329">
          <w:marLeft w:val="547"/>
          <w:marRight w:val="0"/>
          <w:marTop w:val="120"/>
          <w:marBottom w:val="120"/>
          <w:divBdr>
            <w:top w:val="none" w:sz="0" w:space="0" w:color="auto"/>
            <w:left w:val="none" w:sz="0" w:space="0" w:color="auto"/>
            <w:bottom w:val="none" w:sz="0" w:space="0" w:color="auto"/>
            <w:right w:val="none" w:sz="0" w:space="0" w:color="auto"/>
          </w:divBdr>
        </w:div>
      </w:divsChild>
    </w:div>
    <w:div w:id="674382696">
      <w:bodyDiv w:val="1"/>
      <w:marLeft w:val="0"/>
      <w:marRight w:val="0"/>
      <w:marTop w:val="0"/>
      <w:marBottom w:val="0"/>
      <w:divBdr>
        <w:top w:val="none" w:sz="0" w:space="0" w:color="auto"/>
        <w:left w:val="none" w:sz="0" w:space="0" w:color="auto"/>
        <w:bottom w:val="none" w:sz="0" w:space="0" w:color="auto"/>
        <w:right w:val="none" w:sz="0" w:space="0" w:color="auto"/>
      </w:divBdr>
      <w:divsChild>
        <w:div w:id="2016493233">
          <w:marLeft w:val="907"/>
          <w:marRight w:val="0"/>
          <w:marTop w:val="0"/>
          <w:marBottom w:val="0"/>
          <w:divBdr>
            <w:top w:val="none" w:sz="0" w:space="0" w:color="auto"/>
            <w:left w:val="none" w:sz="0" w:space="0" w:color="auto"/>
            <w:bottom w:val="none" w:sz="0" w:space="0" w:color="auto"/>
            <w:right w:val="none" w:sz="0" w:space="0" w:color="auto"/>
          </w:divBdr>
        </w:div>
      </w:divsChild>
    </w:div>
    <w:div w:id="701782551">
      <w:bodyDiv w:val="1"/>
      <w:marLeft w:val="0"/>
      <w:marRight w:val="0"/>
      <w:marTop w:val="0"/>
      <w:marBottom w:val="0"/>
      <w:divBdr>
        <w:top w:val="none" w:sz="0" w:space="0" w:color="auto"/>
        <w:left w:val="none" w:sz="0" w:space="0" w:color="auto"/>
        <w:bottom w:val="none" w:sz="0" w:space="0" w:color="auto"/>
        <w:right w:val="none" w:sz="0" w:space="0" w:color="auto"/>
      </w:divBdr>
      <w:divsChild>
        <w:div w:id="130296533">
          <w:marLeft w:val="547"/>
          <w:marRight w:val="0"/>
          <w:marTop w:val="96"/>
          <w:marBottom w:val="0"/>
          <w:divBdr>
            <w:top w:val="none" w:sz="0" w:space="0" w:color="auto"/>
            <w:left w:val="none" w:sz="0" w:space="0" w:color="auto"/>
            <w:bottom w:val="none" w:sz="0" w:space="0" w:color="auto"/>
            <w:right w:val="none" w:sz="0" w:space="0" w:color="auto"/>
          </w:divBdr>
        </w:div>
        <w:div w:id="1921139282">
          <w:marLeft w:val="547"/>
          <w:marRight w:val="0"/>
          <w:marTop w:val="96"/>
          <w:marBottom w:val="0"/>
          <w:divBdr>
            <w:top w:val="none" w:sz="0" w:space="0" w:color="auto"/>
            <w:left w:val="none" w:sz="0" w:space="0" w:color="auto"/>
            <w:bottom w:val="none" w:sz="0" w:space="0" w:color="auto"/>
            <w:right w:val="none" w:sz="0" w:space="0" w:color="auto"/>
          </w:divBdr>
        </w:div>
        <w:div w:id="757021187">
          <w:marLeft w:val="547"/>
          <w:marRight w:val="0"/>
          <w:marTop w:val="96"/>
          <w:marBottom w:val="0"/>
          <w:divBdr>
            <w:top w:val="none" w:sz="0" w:space="0" w:color="auto"/>
            <w:left w:val="none" w:sz="0" w:space="0" w:color="auto"/>
            <w:bottom w:val="none" w:sz="0" w:space="0" w:color="auto"/>
            <w:right w:val="none" w:sz="0" w:space="0" w:color="auto"/>
          </w:divBdr>
        </w:div>
        <w:div w:id="1052190114">
          <w:marLeft w:val="547"/>
          <w:marRight w:val="0"/>
          <w:marTop w:val="96"/>
          <w:marBottom w:val="0"/>
          <w:divBdr>
            <w:top w:val="none" w:sz="0" w:space="0" w:color="auto"/>
            <w:left w:val="none" w:sz="0" w:space="0" w:color="auto"/>
            <w:bottom w:val="none" w:sz="0" w:space="0" w:color="auto"/>
            <w:right w:val="none" w:sz="0" w:space="0" w:color="auto"/>
          </w:divBdr>
        </w:div>
        <w:div w:id="1122189047">
          <w:marLeft w:val="547"/>
          <w:marRight w:val="0"/>
          <w:marTop w:val="96"/>
          <w:marBottom w:val="0"/>
          <w:divBdr>
            <w:top w:val="none" w:sz="0" w:space="0" w:color="auto"/>
            <w:left w:val="none" w:sz="0" w:space="0" w:color="auto"/>
            <w:bottom w:val="none" w:sz="0" w:space="0" w:color="auto"/>
            <w:right w:val="none" w:sz="0" w:space="0" w:color="auto"/>
          </w:divBdr>
        </w:div>
        <w:div w:id="266036519">
          <w:marLeft w:val="547"/>
          <w:marRight w:val="0"/>
          <w:marTop w:val="96"/>
          <w:marBottom w:val="0"/>
          <w:divBdr>
            <w:top w:val="none" w:sz="0" w:space="0" w:color="auto"/>
            <w:left w:val="none" w:sz="0" w:space="0" w:color="auto"/>
            <w:bottom w:val="none" w:sz="0" w:space="0" w:color="auto"/>
            <w:right w:val="none" w:sz="0" w:space="0" w:color="auto"/>
          </w:divBdr>
        </w:div>
      </w:divsChild>
    </w:div>
    <w:div w:id="720251665">
      <w:bodyDiv w:val="1"/>
      <w:marLeft w:val="0"/>
      <w:marRight w:val="0"/>
      <w:marTop w:val="0"/>
      <w:marBottom w:val="0"/>
      <w:divBdr>
        <w:top w:val="none" w:sz="0" w:space="0" w:color="auto"/>
        <w:left w:val="none" w:sz="0" w:space="0" w:color="auto"/>
        <w:bottom w:val="none" w:sz="0" w:space="0" w:color="auto"/>
        <w:right w:val="none" w:sz="0" w:space="0" w:color="auto"/>
      </w:divBdr>
    </w:div>
    <w:div w:id="755443581">
      <w:bodyDiv w:val="1"/>
      <w:marLeft w:val="0"/>
      <w:marRight w:val="0"/>
      <w:marTop w:val="0"/>
      <w:marBottom w:val="0"/>
      <w:divBdr>
        <w:top w:val="none" w:sz="0" w:space="0" w:color="auto"/>
        <w:left w:val="none" w:sz="0" w:space="0" w:color="auto"/>
        <w:bottom w:val="none" w:sz="0" w:space="0" w:color="auto"/>
        <w:right w:val="none" w:sz="0" w:space="0" w:color="auto"/>
      </w:divBdr>
    </w:div>
    <w:div w:id="791633080">
      <w:bodyDiv w:val="1"/>
      <w:marLeft w:val="0"/>
      <w:marRight w:val="0"/>
      <w:marTop w:val="0"/>
      <w:marBottom w:val="0"/>
      <w:divBdr>
        <w:top w:val="none" w:sz="0" w:space="0" w:color="auto"/>
        <w:left w:val="none" w:sz="0" w:space="0" w:color="auto"/>
        <w:bottom w:val="none" w:sz="0" w:space="0" w:color="auto"/>
        <w:right w:val="none" w:sz="0" w:space="0" w:color="auto"/>
      </w:divBdr>
    </w:div>
    <w:div w:id="798496792">
      <w:bodyDiv w:val="1"/>
      <w:marLeft w:val="0"/>
      <w:marRight w:val="0"/>
      <w:marTop w:val="0"/>
      <w:marBottom w:val="0"/>
      <w:divBdr>
        <w:top w:val="none" w:sz="0" w:space="0" w:color="auto"/>
        <w:left w:val="none" w:sz="0" w:space="0" w:color="auto"/>
        <w:bottom w:val="none" w:sz="0" w:space="0" w:color="auto"/>
        <w:right w:val="none" w:sz="0" w:space="0" w:color="auto"/>
      </w:divBdr>
      <w:divsChild>
        <w:div w:id="408119822">
          <w:marLeft w:val="547"/>
          <w:marRight w:val="0"/>
          <w:marTop w:val="0"/>
          <w:marBottom w:val="0"/>
          <w:divBdr>
            <w:top w:val="none" w:sz="0" w:space="0" w:color="auto"/>
            <w:left w:val="none" w:sz="0" w:space="0" w:color="auto"/>
            <w:bottom w:val="none" w:sz="0" w:space="0" w:color="auto"/>
            <w:right w:val="none" w:sz="0" w:space="0" w:color="auto"/>
          </w:divBdr>
        </w:div>
      </w:divsChild>
    </w:div>
    <w:div w:id="852064582">
      <w:bodyDiv w:val="1"/>
      <w:marLeft w:val="0"/>
      <w:marRight w:val="0"/>
      <w:marTop w:val="0"/>
      <w:marBottom w:val="0"/>
      <w:divBdr>
        <w:top w:val="none" w:sz="0" w:space="0" w:color="auto"/>
        <w:left w:val="none" w:sz="0" w:space="0" w:color="auto"/>
        <w:bottom w:val="none" w:sz="0" w:space="0" w:color="auto"/>
        <w:right w:val="none" w:sz="0" w:space="0" w:color="auto"/>
      </w:divBdr>
      <w:divsChild>
        <w:div w:id="348876549">
          <w:marLeft w:val="1080"/>
          <w:marRight w:val="0"/>
          <w:marTop w:val="120"/>
          <w:marBottom w:val="120"/>
          <w:divBdr>
            <w:top w:val="none" w:sz="0" w:space="0" w:color="auto"/>
            <w:left w:val="none" w:sz="0" w:space="0" w:color="auto"/>
            <w:bottom w:val="none" w:sz="0" w:space="0" w:color="auto"/>
            <w:right w:val="none" w:sz="0" w:space="0" w:color="auto"/>
          </w:divBdr>
        </w:div>
        <w:div w:id="1502236231">
          <w:marLeft w:val="1080"/>
          <w:marRight w:val="0"/>
          <w:marTop w:val="120"/>
          <w:marBottom w:val="120"/>
          <w:divBdr>
            <w:top w:val="none" w:sz="0" w:space="0" w:color="auto"/>
            <w:left w:val="none" w:sz="0" w:space="0" w:color="auto"/>
            <w:bottom w:val="none" w:sz="0" w:space="0" w:color="auto"/>
            <w:right w:val="none" w:sz="0" w:space="0" w:color="auto"/>
          </w:divBdr>
        </w:div>
        <w:div w:id="309334452">
          <w:marLeft w:val="1080"/>
          <w:marRight w:val="0"/>
          <w:marTop w:val="120"/>
          <w:marBottom w:val="120"/>
          <w:divBdr>
            <w:top w:val="none" w:sz="0" w:space="0" w:color="auto"/>
            <w:left w:val="none" w:sz="0" w:space="0" w:color="auto"/>
            <w:bottom w:val="none" w:sz="0" w:space="0" w:color="auto"/>
            <w:right w:val="none" w:sz="0" w:space="0" w:color="auto"/>
          </w:divBdr>
        </w:div>
        <w:div w:id="941759948">
          <w:marLeft w:val="1080"/>
          <w:marRight w:val="0"/>
          <w:marTop w:val="120"/>
          <w:marBottom w:val="120"/>
          <w:divBdr>
            <w:top w:val="none" w:sz="0" w:space="0" w:color="auto"/>
            <w:left w:val="none" w:sz="0" w:space="0" w:color="auto"/>
            <w:bottom w:val="none" w:sz="0" w:space="0" w:color="auto"/>
            <w:right w:val="none" w:sz="0" w:space="0" w:color="auto"/>
          </w:divBdr>
        </w:div>
      </w:divsChild>
    </w:div>
    <w:div w:id="890193923">
      <w:bodyDiv w:val="1"/>
      <w:marLeft w:val="0"/>
      <w:marRight w:val="0"/>
      <w:marTop w:val="0"/>
      <w:marBottom w:val="0"/>
      <w:divBdr>
        <w:top w:val="none" w:sz="0" w:space="0" w:color="auto"/>
        <w:left w:val="none" w:sz="0" w:space="0" w:color="auto"/>
        <w:bottom w:val="none" w:sz="0" w:space="0" w:color="auto"/>
        <w:right w:val="none" w:sz="0" w:space="0" w:color="auto"/>
      </w:divBdr>
    </w:div>
    <w:div w:id="911962182">
      <w:bodyDiv w:val="1"/>
      <w:marLeft w:val="0"/>
      <w:marRight w:val="0"/>
      <w:marTop w:val="0"/>
      <w:marBottom w:val="0"/>
      <w:divBdr>
        <w:top w:val="none" w:sz="0" w:space="0" w:color="auto"/>
        <w:left w:val="none" w:sz="0" w:space="0" w:color="auto"/>
        <w:bottom w:val="none" w:sz="0" w:space="0" w:color="auto"/>
        <w:right w:val="none" w:sz="0" w:space="0" w:color="auto"/>
      </w:divBdr>
    </w:div>
    <w:div w:id="1050614407">
      <w:bodyDiv w:val="1"/>
      <w:marLeft w:val="0"/>
      <w:marRight w:val="0"/>
      <w:marTop w:val="0"/>
      <w:marBottom w:val="0"/>
      <w:divBdr>
        <w:top w:val="none" w:sz="0" w:space="0" w:color="auto"/>
        <w:left w:val="none" w:sz="0" w:space="0" w:color="auto"/>
        <w:bottom w:val="none" w:sz="0" w:space="0" w:color="auto"/>
        <w:right w:val="none" w:sz="0" w:space="0" w:color="auto"/>
      </w:divBdr>
      <w:divsChild>
        <w:div w:id="146364635">
          <w:marLeft w:val="547"/>
          <w:marRight w:val="0"/>
          <w:marTop w:val="96"/>
          <w:marBottom w:val="0"/>
          <w:divBdr>
            <w:top w:val="none" w:sz="0" w:space="0" w:color="auto"/>
            <w:left w:val="none" w:sz="0" w:space="0" w:color="auto"/>
            <w:bottom w:val="none" w:sz="0" w:space="0" w:color="auto"/>
            <w:right w:val="none" w:sz="0" w:space="0" w:color="auto"/>
          </w:divBdr>
        </w:div>
        <w:div w:id="1342002780">
          <w:marLeft w:val="547"/>
          <w:marRight w:val="0"/>
          <w:marTop w:val="96"/>
          <w:marBottom w:val="0"/>
          <w:divBdr>
            <w:top w:val="none" w:sz="0" w:space="0" w:color="auto"/>
            <w:left w:val="none" w:sz="0" w:space="0" w:color="auto"/>
            <w:bottom w:val="none" w:sz="0" w:space="0" w:color="auto"/>
            <w:right w:val="none" w:sz="0" w:space="0" w:color="auto"/>
          </w:divBdr>
        </w:div>
        <w:div w:id="1447769143">
          <w:marLeft w:val="547"/>
          <w:marRight w:val="0"/>
          <w:marTop w:val="96"/>
          <w:marBottom w:val="0"/>
          <w:divBdr>
            <w:top w:val="none" w:sz="0" w:space="0" w:color="auto"/>
            <w:left w:val="none" w:sz="0" w:space="0" w:color="auto"/>
            <w:bottom w:val="none" w:sz="0" w:space="0" w:color="auto"/>
            <w:right w:val="none" w:sz="0" w:space="0" w:color="auto"/>
          </w:divBdr>
        </w:div>
        <w:div w:id="1619220269">
          <w:marLeft w:val="547"/>
          <w:marRight w:val="0"/>
          <w:marTop w:val="96"/>
          <w:marBottom w:val="0"/>
          <w:divBdr>
            <w:top w:val="none" w:sz="0" w:space="0" w:color="auto"/>
            <w:left w:val="none" w:sz="0" w:space="0" w:color="auto"/>
            <w:bottom w:val="none" w:sz="0" w:space="0" w:color="auto"/>
            <w:right w:val="none" w:sz="0" w:space="0" w:color="auto"/>
          </w:divBdr>
        </w:div>
        <w:div w:id="1861696778">
          <w:marLeft w:val="547"/>
          <w:marRight w:val="0"/>
          <w:marTop w:val="96"/>
          <w:marBottom w:val="0"/>
          <w:divBdr>
            <w:top w:val="none" w:sz="0" w:space="0" w:color="auto"/>
            <w:left w:val="none" w:sz="0" w:space="0" w:color="auto"/>
            <w:bottom w:val="none" w:sz="0" w:space="0" w:color="auto"/>
            <w:right w:val="none" w:sz="0" w:space="0" w:color="auto"/>
          </w:divBdr>
        </w:div>
      </w:divsChild>
    </w:div>
    <w:div w:id="1124732967">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9">
          <w:marLeft w:val="446"/>
          <w:marRight w:val="0"/>
          <w:marTop w:val="120"/>
          <w:marBottom w:val="120"/>
          <w:divBdr>
            <w:top w:val="none" w:sz="0" w:space="0" w:color="auto"/>
            <w:left w:val="none" w:sz="0" w:space="0" w:color="auto"/>
            <w:bottom w:val="none" w:sz="0" w:space="0" w:color="auto"/>
            <w:right w:val="none" w:sz="0" w:space="0" w:color="auto"/>
          </w:divBdr>
        </w:div>
        <w:div w:id="2068413511">
          <w:marLeft w:val="547"/>
          <w:marRight w:val="0"/>
          <w:marTop w:val="120"/>
          <w:marBottom w:val="120"/>
          <w:divBdr>
            <w:top w:val="none" w:sz="0" w:space="0" w:color="auto"/>
            <w:left w:val="none" w:sz="0" w:space="0" w:color="auto"/>
            <w:bottom w:val="none" w:sz="0" w:space="0" w:color="auto"/>
            <w:right w:val="none" w:sz="0" w:space="0" w:color="auto"/>
          </w:divBdr>
        </w:div>
        <w:div w:id="388656421">
          <w:marLeft w:val="1267"/>
          <w:marRight w:val="0"/>
          <w:marTop w:val="120"/>
          <w:marBottom w:val="120"/>
          <w:divBdr>
            <w:top w:val="none" w:sz="0" w:space="0" w:color="auto"/>
            <w:left w:val="none" w:sz="0" w:space="0" w:color="auto"/>
            <w:bottom w:val="none" w:sz="0" w:space="0" w:color="auto"/>
            <w:right w:val="none" w:sz="0" w:space="0" w:color="auto"/>
          </w:divBdr>
        </w:div>
        <w:div w:id="415709183">
          <w:marLeft w:val="1267"/>
          <w:marRight w:val="0"/>
          <w:marTop w:val="120"/>
          <w:marBottom w:val="120"/>
          <w:divBdr>
            <w:top w:val="none" w:sz="0" w:space="0" w:color="auto"/>
            <w:left w:val="none" w:sz="0" w:space="0" w:color="auto"/>
            <w:bottom w:val="none" w:sz="0" w:space="0" w:color="auto"/>
            <w:right w:val="none" w:sz="0" w:space="0" w:color="auto"/>
          </w:divBdr>
        </w:div>
      </w:divsChild>
    </w:div>
    <w:div w:id="1163425781">
      <w:bodyDiv w:val="1"/>
      <w:marLeft w:val="0"/>
      <w:marRight w:val="0"/>
      <w:marTop w:val="0"/>
      <w:marBottom w:val="0"/>
      <w:divBdr>
        <w:top w:val="none" w:sz="0" w:space="0" w:color="auto"/>
        <w:left w:val="none" w:sz="0" w:space="0" w:color="auto"/>
        <w:bottom w:val="none" w:sz="0" w:space="0" w:color="auto"/>
        <w:right w:val="none" w:sz="0" w:space="0" w:color="auto"/>
      </w:divBdr>
    </w:div>
    <w:div w:id="1166360793">
      <w:bodyDiv w:val="1"/>
      <w:marLeft w:val="0"/>
      <w:marRight w:val="0"/>
      <w:marTop w:val="0"/>
      <w:marBottom w:val="0"/>
      <w:divBdr>
        <w:top w:val="none" w:sz="0" w:space="0" w:color="auto"/>
        <w:left w:val="none" w:sz="0" w:space="0" w:color="auto"/>
        <w:bottom w:val="none" w:sz="0" w:space="0" w:color="auto"/>
        <w:right w:val="none" w:sz="0" w:space="0" w:color="auto"/>
      </w:divBdr>
    </w:div>
    <w:div w:id="1430933912">
      <w:bodyDiv w:val="1"/>
      <w:marLeft w:val="0"/>
      <w:marRight w:val="0"/>
      <w:marTop w:val="0"/>
      <w:marBottom w:val="0"/>
      <w:divBdr>
        <w:top w:val="none" w:sz="0" w:space="0" w:color="auto"/>
        <w:left w:val="none" w:sz="0" w:space="0" w:color="auto"/>
        <w:bottom w:val="none" w:sz="0" w:space="0" w:color="auto"/>
        <w:right w:val="none" w:sz="0" w:space="0" w:color="auto"/>
      </w:divBdr>
      <w:divsChild>
        <w:div w:id="501553756">
          <w:marLeft w:val="547"/>
          <w:marRight w:val="0"/>
          <w:marTop w:val="0"/>
          <w:marBottom w:val="0"/>
          <w:divBdr>
            <w:top w:val="none" w:sz="0" w:space="0" w:color="auto"/>
            <w:left w:val="none" w:sz="0" w:space="0" w:color="auto"/>
            <w:bottom w:val="none" w:sz="0" w:space="0" w:color="auto"/>
            <w:right w:val="none" w:sz="0" w:space="0" w:color="auto"/>
          </w:divBdr>
        </w:div>
      </w:divsChild>
    </w:div>
    <w:div w:id="1642926330">
      <w:bodyDiv w:val="1"/>
      <w:marLeft w:val="0"/>
      <w:marRight w:val="0"/>
      <w:marTop w:val="0"/>
      <w:marBottom w:val="0"/>
      <w:divBdr>
        <w:top w:val="none" w:sz="0" w:space="0" w:color="auto"/>
        <w:left w:val="none" w:sz="0" w:space="0" w:color="auto"/>
        <w:bottom w:val="none" w:sz="0" w:space="0" w:color="auto"/>
        <w:right w:val="none" w:sz="0" w:space="0" w:color="auto"/>
      </w:divBdr>
      <w:divsChild>
        <w:div w:id="1726370625">
          <w:marLeft w:val="907"/>
          <w:marRight w:val="0"/>
          <w:marTop w:val="0"/>
          <w:marBottom w:val="0"/>
          <w:divBdr>
            <w:top w:val="none" w:sz="0" w:space="0" w:color="auto"/>
            <w:left w:val="none" w:sz="0" w:space="0" w:color="auto"/>
            <w:bottom w:val="none" w:sz="0" w:space="0" w:color="auto"/>
            <w:right w:val="none" w:sz="0" w:space="0" w:color="auto"/>
          </w:divBdr>
        </w:div>
        <w:div w:id="2059549891">
          <w:marLeft w:val="907"/>
          <w:marRight w:val="0"/>
          <w:marTop w:val="0"/>
          <w:marBottom w:val="0"/>
          <w:divBdr>
            <w:top w:val="none" w:sz="0" w:space="0" w:color="auto"/>
            <w:left w:val="none" w:sz="0" w:space="0" w:color="auto"/>
            <w:bottom w:val="none" w:sz="0" w:space="0" w:color="auto"/>
            <w:right w:val="none" w:sz="0" w:space="0" w:color="auto"/>
          </w:divBdr>
        </w:div>
        <w:div w:id="438334211">
          <w:marLeft w:val="907"/>
          <w:marRight w:val="0"/>
          <w:marTop w:val="0"/>
          <w:marBottom w:val="0"/>
          <w:divBdr>
            <w:top w:val="none" w:sz="0" w:space="0" w:color="auto"/>
            <w:left w:val="none" w:sz="0" w:space="0" w:color="auto"/>
            <w:bottom w:val="none" w:sz="0" w:space="0" w:color="auto"/>
            <w:right w:val="none" w:sz="0" w:space="0" w:color="auto"/>
          </w:divBdr>
        </w:div>
      </w:divsChild>
    </w:div>
    <w:div w:id="1669165560">
      <w:bodyDiv w:val="1"/>
      <w:marLeft w:val="0"/>
      <w:marRight w:val="0"/>
      <w:marTop w:val="0"/>
      <w:marBottom w:val="0"/>
      <w:divBdr>
        <w:top w:val="none" w:sz="0" w:space="0" w:color="auto"/>
        <w:left w:val="none" w:sz="0" w:space="0" w:color="auto"/>
        <w:bottom w:val="none" w:sz="0" w:space="0" w:color="auto"/>
        <w:right w:val="none" w:sz="0" w:space="0" w:color="auto"/>
      </w:divBdr>
      <w:divsChild>
        <w:div w:id="1166285966">
          <w:marLeft w:val="547"/>
          <w:marRight w:val="0"/>
          <w:marTop w:val="120"/>
          <w:marBottom w:val="120"/>
          <w:divBdr>
            <w:top w:val="none" w:sz="0" w:space="0" w:color="auto"/>
            <w:left w:val="none" w:sz="0" w:space="0" w:color="auto"/>
            <w:bottom w:val="none" w:sz="0" w:space="0" w:color="auto"/>
            <w:right w:val="none" w:sz="0" w:space="0" w:color="auto"/>
          </w:divBdr>
        </w:div>
        <w:div w:id="1043940056">
          <w:marLeft w:val="547"/>
          <w:marRight w:val="0"/>
          <w:marTop w:val="120"/>
          <w:marBottom w:val="120"/>
          <w:divBdr>
            <w:top w:val="none" w:sz="0" w:space="0" w:color="auto"/>
            <w:left w:val="none" w:sz="0" w:space="0" w:color="auto"/>
            <w:bottom w:val="none" w:sz="0" w:space="0" w:color="auto"/>
            <w:right w:val="none" w:sz="0" w:space="0" w:color="auto"/>
          </w:divBdr>
        </w:div>
      </w:divsChild>
    </w:div>
    <w:div w:id="1676032107">
      <w:bodyDiv w:val="1"/>
      <w:marLeft w:val="0"/>
      <w:marRight w:val="0"/>
      <w:marTop w:val="0"/>
      <w:marBottom w:val="0"/>
      <w:divBdr>
        <w:top w:val="none" w:sz="0" w:space="0" w:color="auto"/>
        <w:left w:val="none" w:sz="0" w:space="0" w:color="auto"/>
        <w:bottom w:val="none" w:sz="0" w:space="0" w:color="auto"/>
        <w:right w:val="none" w:sz="0" w:space="0" w:color="auto"/>
      </w:divBdr>
      <w:divsChild>
        <w:div w:id="1084839841">
          <w:marLeft w:val="720"/>
          <w:marRight w:val="0"/>
          <w:marTop w:val="120"/>
          <w:marBottom w:val="120"/>
          <w:divBdr>
            <w:top w:val="none" w:sz="0" w:space="0" w:color="auto"/>
            <w:left w:val="none" w:sz="0" w:space="0" w:color="auto"/>
            <w:bottom w:val="none" w:sz="0" w:space="0" w:color="auto"/>
            <w:right w:val="none" w:sz="0" w:space="0" w:color="auto"/>
          </w:divBdr>
        </w:div>
        <w:div w:id="717777475">
          <w:marLeft w:val="720"/>
          <w:marRight w:val="0"/>
          <w:marTop w:val="120"/>
          <w:marBottom w:val="120"/>
          <w:divBdr>
            <w:top w:val="none" w:sz="0" w:space="0" w:color="auto"/>
            <w:left w:val="none" w:sz="0" w:space="0" w:color="auto"/>
            <w:bottom w:val="none" w:sz="0" w:space="0" w:color="auto"/>
            <w:right w:val="none" w:sz="0" w:space="0" w:color="auto"/>
          </w:divBdr>
        </w:div>
        <w:div w:id="1239439589">
          <w:marLeft w:val="720"/>
          <w:marRight w:val="0"/>
          <w:marTop w:val="120"/>
          <w:marBottom w:val="120"/>
          <w:divBdr>
            <w:top w:val="none" w:sz="0" w:space="0" w:color="auto"/>
            <w:left w:val="none" w:sz="0" w:space="0" w:color="auto"/>
            <w:bottom w:val="none" w:sz="0" w:space="0" w:color="auto"/>
            <w:right w:val="none" w:sz="0" w:space="0" w:color="auto"/>
          </w:divBdr>
        </w:div>
        <w:div w:id="826020738">
          <w:marLeft w:val="720"/>
          <w:marRight w:val="0"/>
          <w:marTop w:val="120"/>
          <w:marBottom w:val="120"/>
          <w:divBdr>
            <w:top w:val="none" w:sz="0" w:space="0" w:color="auto"/>
            <w:left w:val="none" w:sz="0" w:space="0" w:color="auto"/>
            <w:bottom w:val="none" w:sz="0" w:space="0" w:color="auto"/>
            <w:right w:val="none" w:sz="0" w:space="0" w:color="auto"/>
          </w:divBdr>
        </w:div>
      </w:divsChild>
    </w:div>
    <w:div w:id="1701471488">
      <w:bodyDiv w:val="1"/>
      <w:marLeft w:val="0"/>
      <w:marRight w:val="0"/>
      <w:marTop w:val="0"/>
      <w:marBottom w:val="0"/>
      <w:divBdr>
        <w:top w:val="none" w:sz="0" w:space="0" w:color="auto"/>
        <w:left w:val="none" w:sz="0" w:space="0" w:color="auto"/>
        <w:bottom w:val="none" w:sz="0" w:space="0" w:color="auto"/>
        <w:right w:val="none" w:sz="0" w:space="0" w:color="auto"/>
      </w:divBdr>
    </w:div>
    <w:div w:id="1779368900">
      <w:bodyDiv w:val="1"/>
      <w:marLeft w:val="0"/>
      <w:marRight w:val="0"/>
      <w:marTop w:val="0"/>
      <w:marBottom w:val="0"/>
      <w:divBdr>
        <w:top w:val="none" w:sz="0" w:space="0" w:color="auto"/>
        <w:left w:val="none" w:sz="0" w:space="0" w:color="auto"/>
        <w:bottom w:val="none" w:sz="0" w:space="0" w:color="auto"/>
        <w:right w:val="none" w:sz="0" w:space="0" w:color="auto"/>
      </w:divBdr>
      <w:divsChild>
        <w:div w:id="849372767">
          <w:marLeft w:val="547"/>
          <w:marRight w:val="0"/>
          <w:marTop w:val="0"/>
          <w:marBottom w:val="0"/>
          <w:divBdr>
            <w:top w:val="none" w:sz="0" w:space="0" w:color="auto"/>
            <w:left w:val="none" w:sz="0" w:space="0" w:color="auto"/>
            <w:bottom w:val="none" w:sz="0" w:space="0" w:color="auto"/>
            <w:right w:val="none" w:sz="0" w:space="0" w:color="auto"/>
          </w:divBdr>
        </w:div>
      </w:divsChild>
    </w:div>
    <w:div w:id="1835491535">
      <w:bodyDiv w:val="1"/>
      <w:marLeft w:val="0"/>
      <w:marRight w:val="0"/>
      <w:marTop w:val="0"/>
      <w:marBottom w:val="0"/>
      <w:divBdr>
        <w:top w:val="none" w:sz="0" w:space="0" w:color="auto"/>
        <w:left w:val="none" w:sz="0" w:space="0" w:color="auto"/>
        <w:bottom w:val="none" w:sz="0" w:space="0" w:color="auto"/>
        <w:right w:val="none" w:sz="0" w:space="0" w:color="auto"/>
      </w:divBdr>
      <w:divsChild>
        <w:div w:id="307630040">
          <w:marLeft w:val="547"/>
          <w:marRight w:val="0"/>
          <w:marTop w:val="0"/>
          <w:marBottom w:val="0"/>
          <w:divBdr>
            <w:top w:val="none" w:sz="0" w:space="0" w:color="auto"/>
            <w:left w:val="none" w:sz="0" w:space="0" w:color="auto"/>
            <w:bottom w:val="none" w:sz="0" w:space="0" w:color="auto"/>
            <w:right w:val="none" w:sz="0" w:space="0" w:color="auto"/>
          </w:divBdr>
        </w:div>
      </w:divsChild>
    </w:div>
    <w:div w:id="1873834315">
      <w:bodyDiv w:val="1"/>
      <w:marLeft w:val="0"/>
      <w:marRight w:val="0"/>
      <w:marTop w:val="0"/>
      <w:marBottom w:val="0"/>
      <w:divBdr>
        <w:top w:val="none" w:sz="0" w:space="0" w:color="auto"/>
        <w:left w:val="none" w:sz="0" w:space="0" w:color="auto"/>
        <w:bottom w:val="none" w:sz="0" w:space="0" w:color="auto"/>
        <w:right w:val="none" w:sz="0" w:space="0" w:color="auto"/>
      </w:divBdr>
      <w:divsChild>
        <w:div w:id="298265302">
          <w:marLeft w:val="547"/>
          <w:marRight w:val="0"/>
          <w:marTop w:val="0"/>
          <w:marBottom w:val="0"/>
          <w:divBdr>
            <w:top w:val="none" w:sz="0" w:space="0" w:color="auto"/>
            <w:left w:val="none" w:sz="0" w:space="0" w:color="auto"/>
            <w:bottom w:val="none" w:sz="0" w:space="0" w:color="auto"/>
            <w:right w:val="none" w:sz="0" w:space="0" w:color="auto"/>
          </w:divBdr>
        </w:div>
      </w:divsChild>
    </w:div>
    <w:div w:id="1895695598">
      <w:bodyDiv w:val="1"/>
      <w:marLeft w:val="0"/>
      <w:marRight w:val="0"/>
      <w:marTop w:val="0"/>
      <w:marBottom w:val="0"/>
      <w:divBdr>
        <w:top w:val="none" w:sz="0" w:space="0" w:color="auto"/>
        <w:left w:val="none" w:sz="0" w:space="0" w:color="auto"/>
        <w:bottom w:val="none" w:sz="0" w:space="0" w:color="auto"/>
        <w:right w:val="none" w:sz="0" w:space="0" w:color="auto"/>
      </w:divBdr>
      <w:divsChild>
        <w:div w:id="421296935">
          <w:marLeft w:val="547"/>
          <w:marRight w:val="0"/>
          <w:marTop w:val="0"/>
          <w:marBottom w:val="0"/>
          <w:divBdr>
            <w:top w:val="none" w:sz="0" w:space="0" w:color="auto"/>
            <w:left w:val="none" w:sz="0" w:space="0" w:color="auto"/>
            <w:bottom w:val="none" w:sz="0" w:space="0" w:color="auto"/>
            <w:right w:val="none" w:sz="0" w:space="0" w:color="auto"/>
          </w:divBdr>
        </w:div>
        <w:div w:id="37248870">
          <w:marLeft w:val="547"/>
          <w:marRight w:val="0"/>
          <w:marTop w:val="0"/>
          <w:marBottom w:val="0"/>
          <w:divBdr>
            <w:top w:val="none" w:sz="0" w:space="0" w:color="auto"/>
            <w:left w:val="none" w:sz="0" w:space="0" w:color="auto"/>
            <w:bottom w:val="none" w:sz="0" w:space="0" w:color="auto"/>
            <w:right w:val="none" w:sz="0" w:space="0" w:color="auto"/>
          </w:divBdr>
        </w:div>
      </w:divsChild>
    </w:div>
    <w:div w:id="1913351790">
      <w:bodyDiv w:val="1"/>
      <w:marLeft w:val="0"/>
      <w:marRight w:val="0"/>
      <w:marTop w:val="0"/>
      <w:marBottom w:val="0"/>
      <w:divBdr>
        <w:top w:val="none" w:sz="0" w:space="0" w:color="auto"/>
        <w:left w:val="none" w:sz="0" w:space="0" w:color="auto"/>
        <w:bottom w:val="none" w:sz="0" w:space="0" w:color="auto"/>
        <w:right w:val="none" w:sz="0" w:space="0" w:color="auto"/>
      </w:divBdr>
      <w:divsChild>
        <w:div w:id="1802796641">
          <w:marLeft w:val="547"/>
          <w:marRight w:val="0"/>
          <w:marTop w:val="120"/>
          <w:marBottom w:val="120"/>
          <w:divBdr>
            <w:top w:val="none" w:sz="0" w:space="0" w:color="auto"/>
            <w:left w:val="none" w:sz="0" w:space="0" w:color="auto"/>
            <w:bottom w:val="none" w:sz="0" w:space="0" w:color="auto"/>
            <w:right w:val="none" w:sz="0" w:space="0" w:color="auto"/>
          </w:divBdr>
        </w:div>
        <w:div w:id="550119170">
          <w:marLeft w:val="547"/>
          <w:marRight w:val="0"/>
          <w:marTop w:val="120"/>
          <w:marBottom w:val="120"/>
          <w:divBdr>
            <w:top w:val="none" w:sz="0" w:space="0" w:color="auto"/>
            <w:left w:val="none" w:sz="0" w:space="0" w:color="auto"/>
            <w:bottom w:val="none" w:sz="0" w:space="0" w:color="auto"/>
            <w:right w:val="none" w:sz="0" w:space="0" w:color="auto"/>
          </w:divBdr>
        </w:div>
        <w:div w:id="1198394760">
          <w:marLeft w:val="547"/>
          <w:marRight w:val="0"/>
          <w:marTop w:val="120"/>
          <w:marBottom w:val="120"/>
          <w:divBdr>
            <w:top w:val="none" w:sz="0" w:space="0" w:color="auto"/>
            <w:left w:val="none" w:sz="0" w:space="0" w:color="auto"/>
            <w:bottom w:val="none" w:sz="0" w:space="0" w:color="auto"/>
            <w:right w:val="none" w:sz="0" w:space="0" w:color="auto"/>
          </w:divBdr>
        </w:div>
        <w:div w:id="116030582">
          <w:marLeft w:val="547"/>
          <w:marRight w:val="0"/>
          <w:marTop w:val="120"/>
          <w:marBottom w:val="120"/>
          <w:divBdr>
            <w:top w:val="none" w:sz="0" w:space="0" w:color="auto"/>
            <w:left w:val="none" w:sz="0" w:space="0" w:color="auto"/>
            <w:bottom w:val="none" w:sz="0" w:space="0" w:color="auto"/>
            <w:right w:val="none" w:sz="0" w:space="0" w:color="auto"/>
          </w:divBdr>
        </w:div>
      </w:divsChild>
    </w:div>
    <w:div w:id="1957908315">
      <w:bodyDiv w:val="1"/>
      <w:marLeft w:val="0"/>
      <w:marRight w:val="0"/>
      <w:marTop w:val="0"/>
      <w:marBottom w:val="0"/>
      <w:divBdr>
        <w:top w:val="none" w:sz="0" w:space="0" w:color="auto"/>
        <w:left w:val="none" w:sz="0" w:space="0" w:color="auto"/>
        <w:bottom w:val="none" w:sz="0" w:space="0" w:color="auto"/>
        <w:right w:val="none" w:sz="0" w:space="0" w:color="auto"/>
      </w:divBdr>
      <w:divsChild>
        <w:div w:id="602347474">
          <w:marLeft w:val="547"/>
          <w:marRight w:val="0"/>
          <w:marTop w:val="0"/>
          <w:marBottom w:val="0"/>
          <w:divBdr>
            <w:top w:val="none" w:sz="0" w:space="0" w:color="auto"/>
            <w:left w:val="none" w:sz="0" w:space="0" w:color="auto"/>
            <w:bottom w:val="none" w:sz="0" w:space="0" w:color="auto"/>
            <w:right w:val="none" w:sz="0" w:space="0" w:color="auto"/>
          </w:divBdr>
        </w:div>
      </w:divsChild>
    </w:div>
    <w:div w:id="2128964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ihr-irsc.gc.ca/e/45851.html" TargetMode="External"/><Relationship Id="rId20" Type="http://schemas.openxmlformats.org/officeDocument/2006/relationships/hyperlink" Target="http://www.cihr-irsc.gc.ca/e/45851.html" TargetMode="External"/><Relationship Id="rId21" Type="http://schemas.openxmlformats.org/officeDocument/2006/relationships/hyperlink" Target="http://www.cihr-irsc.gc.ca/e/47275.html" TargetMode="External"/><Relationship Id="rId22" Type="http://schemas.openxmlformats.org/officeDocument/2006/relationships/hyperlink" Target="http://www.cihr-irsc.gc.ca/e/47275.html" TargetMode="External"/><Relationship Id="rId23" Type="http://schemas.openxmlformats.org/officeDocument/2006/relationships/hyperlink" Target="http://www.cihr-irsc.gc.ca/e/45851.html" TargetMode="External"/><Relationship Id="rId24" Type="http://schemas.openxmlformats.org/officeDocument/2006/relationships/hyperlink" Target="http://www.cihr-irsc.gc.ca/e/45851.html" TargetMode="External"/><Relationship Id="rId25" Type="http://schemas.openxmlformats.org/officeDocument/2006/relationships/hyperlink" Target="http://www.cihr-irsc.gc.ca/e/45851.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ihr-irsc.gc.ca/e/45851.html" TargetMode="External"/><Relationship Id="rId11" Type="http://schemas.openxmlformats.org/officeDocument/2006/relationships/hyperlink" Target="http://www.cihr-irsc.gc.ca/e/45851.html" TargetMode="External"/><Relationship Id="rId12" Type="http://schemas.openxmlformats.org/officeDocument/2006/relationships/hyperlink" Target="http://www.cihr-irsc.gc.ca/e/45851.html" TargetMode="External"/><Relationship Id="rId13" Type="http://schemas.openxmlformats.org/officeDocument/2006/relationships/hyperlink" Target="http://www.cihr-irsc.gc.ca/e/45851.html" TargetMode="External"/><Relationship Id="rId14" Type="http://schemas.openxmlformats.org/officeDocument/2006/relationships/hyperlink" Target="http://www.cihr-irsc.gc.ca/e/45851.html" TargetMode="External"/><Relationship Id="rId15" Type="http://schemas.openxmlformats.org/officeDocument/2006/relationships/hyperlink" Target="http://www.cihr-irsc.gc.ca/e/42196.html" TargetMode="External"/><Relationship Id="rId16" Type="http://schemas.openxmlformats.org/officeDocument/2006/relationships/hyperlink" Target="http://www.cihr-irsc.gc.ca/e/42196.html" TargetMode="External"/><Relationship Id="rId17" Type="http://schemas.openxmlformats.org/officeDocument/2006/relationships/hyperlink" Target="http://www.cihr-irsc.gc.ca/e/42196.html" TargetMode="External"/><Relationship Id="rId18" Type="http://schemas.openxmlformats.org/officeDocument/2006/relationships/hyperlink" Target="http://www.cihr-irsc.gc.ca/e/45851.html" TargetMode="External"/><Relationship Id="rId19" Type="http://schemas.openxmlformats.org/officeDocument/2006/relationships/hyperlink" Target="http://www.cihr-irsc.gc.ca/e/45851.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cori.org/events/patient-and-clinician-views-on-cer-and-engagement-in-research-a-panel-discussion-on-new-pcori-survey-results/" TargetMode="External"/><Relationship Id="rId7" Type="http://schemas.openxmlformats.org/officeDocument/2006/relationships/hyperlink" Target="http://www.cihr-irsc.gc.ca/e/42212.html" TargetMode="External"/><Relationship Id="rId8" Type="http://schemas.openxmlformats.org/officeDocument/2006/relationships/hyperlink" Target="http://www.ksd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1608</Words>
  <Characters>9172</Characters>
  <Application>Microsoft Macintosh Word</Application>
  <DocSecurity>0</DocSecurity>
  <Lines>76</Lines>
  <Paragraphs>21</Paragraphs>
  <ScaleCrop>false</ScaleCrop>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1</cp:revision>
  <dcterms:created xsi:type="dcterms:W3CDTF">2014-08-15T20:09:00Z</dcterms:created>
  <dcterms:modified xsi:type="dcterms:W3CDTF">2014-08-15T20:28:00Z</dcterms:modified>
</cp:coreProperties>
</file>